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49493" w14:textId="77777777" w:rsidR="00761BCC" w:rsidRPr="00167B8D" w:rsidRDefault="00761BCC" w:rsidP="00761BCC">
      <w:pPr>
        <w:spacing w:line="360" w:lineRule="auto"/>
        <w:jc w:val="center"/>
      </w:pPr>
    </w:p>
    <w:p w14:paraId="0164B116" w14:textId="77777777" w:rsidR="00761BCC" w:rsidRPr="00167B8D" w:rsidRDefault="00761BCC" w:rsidP="00761BCC">
      <w:pPr>
        <w:spacing w:line="360" w:lineRule="auto"/>
        <w:jc w:val="center"/>
        <w:rPr>
          <w:b/>
          <w:bCs/>
        </w:rPr>
      </w:pPr>
      <w:r w:rsidRPr="00167B8D">
        <w:rPr>
          <w:b/>
          <w:bCs/>
        </w:rPr>
        <w:t>OGŁOSZENIE O WSTĘPNYCH KONSULTACJACH RYNKOWYCH</w:t>
      </w:r>
    </w:p>
    <w:p w14:paraId="0EEA38C4" w14:textId="77777777" w:rsidR="00761BCC" w:rsidRPr="00167B8D" w:rsidRDefault="00761BCC" w:rsidP="00761BCC">
      <w:pPr>
        <w:spacing w:line="360" w:lineRule="auto"/>
      </w:pPr>
    </w:p>
    <w:p w14:paraId="4A906B47" w14:textId="77777777" w:rsidR="00761BCC" w:rsidRPr="00167B8D" w:rsidRDefault="00761BCC" w:rsidP="00F70D2D">
      <w:pPr>
        <w:spacing w:line="360" w:lineRule="auto"/>
        <w:jc w:val="center"/>
      </w:pPr>
      <w:r w:rsidRPr="00167B8D">
        <w:t xml:space="preserve">dotyczących przygotowania postępowania na dostawę urządzenia </w:t>
      </w:r>
      <w:proofErr w:type="spellStart"/>
      <w:r w:rsidRPr="00167B8D">
        <w:t>sekwenator</w:t>
      </w:r>
      <w:proofErr w:type="spellEnd"/>
      <w:r w:rsidRPr="00167B8D">
        <w:t xml:space="preserve"> NGS nowej generacji </w:t>
      </w:r>
    </w:p>
    <w:p w14:paraId="2170715A" w14:textId="77777777" w:rsidR="00761BCC" w:rsidRPr="00167B8D" w:rsidRDefault="00761BCC" w:rsidP="00761BCC">
      <w:pPr>
        <w:spacing w:line="360" w:lineRule="auto"/>
        <w:jc w:val="center"/>
      </w:pPr>
    </w:p>
    <w:p w14:paraId="71B950BA" w14:textId="77777777" w:rsidR="00761BCC" w:rsidRDefault="00761BCC" w:rsidP="00761BCC">
      <w:pPr>
        <w:pStyle w:val="Akapitzlist"/>
        <w:numPr>
          <w:ilvl w:val="0"/>
          <w:numId w:val="1"/>
        </w:numPr>
        <w:spacing w:line="360" w:lineRule="auto"/>
        <w:rPr>
          <w:b/>
          <w:bCs/>
        </w:rPr>
      </w:pPr>
      <w:r w:rsidRPr="00167B8D">
        <w:rPr>
          <w:b/>
          <w:bCs/>
        </w:rPr>
        <w:t>Zamawiający</w:t>
      </w:r>
    </w:p>
    <w:p w14:paraId="57F7A14F" w14:textId="775D802D" w:rsidR="00BD425A" w:rsidRDefault="00647F34" w:rsidP="00BD425A">
      <w:pPr>
        <w:pStyle w:val="Akapitzlist"/>
        <w:spacing w:line="360" w:lineRule="auto"/>
        <w:rPr>
          <w:szCs w:val="24"/>
        </w:rPr>
      </w:pPr>
      <w:r>
        <w:rPr>
          <w:szCs w:val="24"/>
        </w:rPr>
        <w:t>Mazowieckie Centrum Leczenia Chorób Płuc i Gruźlicy</w:t>
      </w:r>
    </w:p>
    <w:p w14:paraId="239749DD" w14:textId="3C164BD4" w:rsidR="00BD425A" w:rsidRDefault="00BD425A" w:rsidP="00BD425A">
      <w:pPr>
        <w:pStyle w:val="Akapitzlist"/>
        <w:spacing w:line="360" w:lineRule="auto"/>
        <w:rPr>
          <w:szCs w:val="24"/>
        </w:rPr>
      </w:pPr>
      <w:r w:rsidRPr="00BD425A">
        <w:rPr>
          <w:szCs w:val="24"/>
        </w:rPr>
        <w:t xml:space="preserve">ul. </w:t>
      </w:r>
      <w:r w:rsidR="00647F34">
        <w:rPr>
          <w:szCs w:val="24"/>
        </w:rPr>
        <w:t>Narutowicza 80</w:t>
      </w:r>
      <w:r w:rsidRPr="00BD425A">
        <w:rPr>
          <w:szCs w:val="24"/>
        </w:rPr>
        <w:t xml:space="preserve"> </w:t>
      </w:r>
    </w:p>
    <w:p w14:paraId="6179A8E6" w14:textId="1CF08C0E" w:rsidR="00BD425A" w:rsidRDefault="00647F34" w:rsidP="00BD425A">
      <w:pPr>
        <w:pStyle w:val="Akapitzlist"/>
        <w:spacing w:line="360" w:lineRule="auto"/>
        <w:rPr>
          <w:szCs w:val="24"/>
        </w:rPr>
      </w:pPr>
      <w:r>
        <w:rPr>
          <w:szCs w:val="24"/>
        </w:rPr>
        <w:t>05-400 Otwock</w:t>
      </w:r>
    </w:p>
    <w:p w14:paraId="606FDE90" w14:textId="7B104A53" w:rsidR="00BD425A" w:rsidRPr="00BD425A" w:rsidRDefault="00BD425A" w:rsidP="00BD425A">
      <w:pPr>
        <w:pStyle w:val="Akapitzlist"/>
        <w:spacing w:line="360" w:lineRule="auto"/>
        <w:rPr>
          <w:szCs w:val="24"/>
        </w:rPr>
      </w:pPr>
      <w:r w:rsidRPr="00BD425A">
        <w:rPr>
          <w:szCs w:val="24"/>
        </w:rPr>
        <w:t>tel.:</w:t>
      </w:r>
      <w:r>
        <w:rPr>
          <w:szCs w:val="24"/>
        </w:rPr>
        <w:t xml:space="preserve"> </w:t>
      </w:r>
      <w:r w:rsidRPr="00BD425A">
        <w:rPr>
          <w:szCs w:val="24"/>
        </w:rPr>
        <w:t>(</w:t>
      </w:r>
      <w:r w:rsidR="00647F34">
        <w:rPr>
          <w:szCs w:val="24"/>
        </w:rPr>
        <w:t>22</w:t>
      </w:r>
      <w:r w:rsidRPr="00BD425A">
        <w:rPr>
          <w:szCs w:val="24"/>
        </w:rPr>
        <w:t xml:space="preserve">) </w:t>
      </w:r>
      <w:r w:rsidR="00647F34">
        <w:rPr>
          <w:szCs w:val="24"/>
        </w:rPr>
        <w:t>34 46 400</w:t>
      </w:r>
    </w:p>
    <w:p w14:paraId="3EBA21B7" w14:textId="2E52CE43" w:rsidR="00BD425A" w:rsidRDefault="00BD425A" w:rsidP="00BD425A">
      <w:pPr>
        <w:pStyle w:val="Akapitzlist"/>
        <w:spacing w:line="360" w:lineRule="auto"/>
      </w:pPr>
      <w:r w:rsidRPr="00BD425A">
        <w:rPr>
          <w:szCs w:val="24"/>
        </w:rPr>
        <w:t xml:space="preserve">adres strony internetowej: </w:t>
      </w:r>
      <w:hyperlink r:id="rId7" w:history="1">
        <w:r w:rsidR="00647F34" w:rsidRPr="00075782">
          <w:rPr>
            <w:rStyle w:val="Hipercze"/>
            <w:szCs w:val="24"/>
          </w:rPr>
          <w:t>www.otwock-szpital.pl</w:t>
        </w:r>
      </w:hyperlink>
    </w:p>
    <w:p w14:paraId="05AC3670" w14:textId="3D94416D" w:rsidR="00BD425A" w:rsidRDefault="00BD425A" w:rsidP="00BD425A">
      <w:pPr>
        <w:pStyle w:val="Akapitzlist"/>
        <w:spacing w:line="360" w:lineRule="auto"/>
      </w:pPr>
      <w:r>
        <w:t xml:space="preserve">adres platformy zakupowej: </w:t>
      </w:r>
      <w:hyperlink r:id="rId8" w:history="1">
        <w:r w:rsidR="00647F34" w:rsidRPr="00075782">
          <w:rPr>
            <w:rStyle w:val="Hipercze"/>
          </w:rPr>
          <w:t>https://otwock-szpital.ezamawiajacy.pl</w:t>
        </w:r>
      </w:hyperlink>
    </w:p>
    <w:p w14:paraId="6617AB64" w14:textId="02F0825E" w:rsidR="009A2FAA" w:rsidRPr="005654E2" w:rsidRDefault="00BD425A" w:rsidP="005654E2">
      <w:pPr>
        <w:pStyle w:val="Akapitzlist"/>
        <w:spacing w:line="360" w:lineRule="auto"/>
        <w:rPr>
          <w:szCs w:val="24"/>
          <w:lang w:val="de-AT"/>
        </w:rPr>
      </w:pPr>
      <w:proofErr w:type="spellStart"/>
      <w:r w:rsidRPr="00BD425A">
        <w:rPr>
          <w:szCs w:val="24"/>
          <w:lang w:val="de-AT"/>
        </w:rPr>
        <w:t>e-mail</w:t>
      </w:r>
      <w:proofErr w:type="spellEnd"/>
      <w:r w:rsidRPr="00BD425A">
        <w:rPr>
          <w:szCs w:val="24"/>
          <w:lang w:val="de-AT"/>
        </w:rPr>
        <w:t xml:space="preserve">: </w:t>
      </w:r>
      <w:hyperlink r:id="rId9" w:history="1">
        <w:r w:rsidR="00647F34" w:rsidRPr="00075782">
          <w:rPr>
            <w:rStyle w:val="Hipercze"/>
            <w:szCs w:val="24"/>
            <w:lang w:val="de-AT"/>
          </w:rPr>
          <w:t>zampub@otwock-szpital.pll</w:t>
        </w:r>
      </w:hyperlink>
    </w:p>
    <w:p w14:paraId="0C4713C6" w14:textId="122083AE" w:rsidR="00433981" w:rsidRDefault="00433981" w:rsidP="00433981">
      <w:pPr>
        <w:spacing w:line="360" w:lineRule="auto"/>
        <w:rPr>
          <w:b/>
          <w:bCs/>
          <w:u w:val="single"/>
        </w:rPr>
      </w:pPr>
      <w:r>
        <w:t xml:space="preserve">Komunikacja między zamawiającym a wykonawcami odbywa się przy użyciu środków komunikacji elektronicznej za pośrednictwem platformy zakupowej </w:t>
      </w:r>
      <w:hyperlink r:id="rId10" w:history="1">
        <w:r w:rsidR="00647F34" w:rsidRPr="00075782">
          <w:rPr>
            <w:rStyle w:val="Hipercze"/>
          </w:rPr>
          <w:t>https://otwock-szpital.ezamawiajacy.pl</w:t>
        </w:r>
      </w:hyperlink>
      <w:r w:rsidR="00647F34">
        <w:t xml:space="preserve"> </w:t>
      </w:r>
    </w:p>
    <w:p w14:paraId="4FBC4248" w14:textId="77777777" w:rsidR="009A2FAA" w:rsidRPr="009A2FAA" w:rsidRDefault="009A2FAA" w:rsidP="00433981">
      <w:pPr>
        <w:spacing w:line="360" w:lineRule="auto"/>
      </w:pPr>
    </w:p>
    <w:p w14:paraId="50052D38" w14:textId="77777777" w:rsidR="00761BCC" w:rsidRPr="00167B8D" w:rsidRDefault="00761BCC" w:rsidP="00761BCC">
      <w:pPr>
        <w:pStyle w:val="Akapitzlist"/>
        <w:numPr>
          <w:ilvl w:val="0"/>
          <w:numId w:val="1"/>
        </w:numPr>
        <w:spacing w:line="360" w:lineRule="auto"/>
        <w:rPr>
          <w:b/>
          <w:bCs/>
        </w:rPr>
      </w:pPr>
      <w:r w:rsidRPr="00167B8D">
        <w:rPr>
          <w:b/>
          <w:bCs/>
        </w:rPr>
        <w:t>Podstawa prawna prowadzenia wstępnych konsultacji rynkowych</w:t>
      </w:r>
    </w:p>
    <w:p w14:paraId="68339307" w14:textId="77777777" w:rsidR="009A2FAA" w:rsidRDefault="00761BCC" w:rsidP="00761BCC">
      <w:pPr>
        <w:pStyle w:val="Akapitzlist"/>
        <w:numPr>
          <w:ilvl w:val="0"/>
          <w:numId w:val="4"/>
        </w:numPr>
        <w:spacing w:line="360" w:lineRule="auto"/>
        <w:jc w:val="both"/>
      </w:pPr>
      <w:r w:rsidRPr="00167B8D">
        <w:t>Wstępne konsultacje rynkowe (dalej zwane „Konsultacjami”) prowadzone są na podstawie art. 84 ustawy z dnia 11 września 2019 r. (Dz.U. z 20</w:t>
      </w:r>
      <w:r w:rsidR="006E4F16">
        <w:t>24</w:t>
      </w:r>
      <w:r w:rsidRPr="00167B8D">
        <w:t xml:space="preserve"> r. poz. </w:t>
      </w:r>
      <w:r w:rsidR="006E4F16">
        <w:t>1320</w:t>
      </w:r>
      <w:r w:rsidR="009A2FAA">
        <w:t>)</w:t>
      </w:r>
      <w:r w:rsidRPr="00167B8D">
        <w:t xml:space="preserve"> , zwanej dalej „ustawą </w:t>
      </w:r>
      <w:proofErr w:type="spellStart"/>
      <w:r w:rsidRPr="00167B8D">
        <w:t>Pzp</w:t>
      </w:r>
      <w:proofErr w:type="spellEnd"/>
      <w:r w:rsidRPr="00167B8D">
        <w:t>”</w:t>
      </w:r>
      <w:r w:rsidR="009A2FAA">
        <w:t xml:space="preserve"> oraz zgodnie z Regulaminem przeprowadzenia wstępnych konsultacji rynkowych, stanowiących załącznik nr 1 do niniejszego Ogłoszenia.</w:t>
      </w:r>
    </w:p>
    <w:p w14:paraId="55033852" w14:textId="78CA9540" w:rsidR="00761BCC" w:rsidRPr="00167B8D" w:rsidRDefault="00761BCC" w:rsidP="009A2FAA">
      <w:pPr>
        <w:pStyle w:val="Akapitzlist"/>
        <w:numPr>
          <w:ilvl w:val="0"/>
          <w:numId w:val="4"/>
        </w:numPr>
        <w:spacing w:line="360" w:lineRule="auto"/>
        <w:jc w:val="both"/>
      </w:pPr>
      <w:r w:rsidRPr="00167B8D">
        <w:t xml:space="preserve">Niniejsze Ogłoszenie nie stanowi zaproszenia do złożenia oferty w rozumieniu art. 66 Kodeksu cywilnego, ani nie jest ogłoszeniem o zamówieniu w rozumieniu przepisów ustawy </w:t>
      </w:r>
      <w:proofErr w:type="spellStart"/>
      <w:r w:rsidRPr="00167B8D">
        <w:t>Pzp</w:t>
      </w:r>
      <w:proofErr w:type="spellEnd"/>
      <w:r w:rsidR="009A2FAA">
        <w:t>.</w:t>
      </w:r>
    </w:p>
    <w:p w14:paraId="77947747" w14:textId="77777777" w:rsidR="00761BCC" w:rsidRDefault="00761BCC" w:rsidP="00761BCC">
      <w:pPr>
        <w:pStyle w:val="Akapitzlist"/>
        <w:numPr>
          <w:ilvl w:val="0"/>
          <w:numId w:val="4"/>
        </w:numPr>
        <w:spacing w:line="360" w:lineRule="auto"/>
        <w:jc w:val="both"/>
      </w:pPr>
      <w:r w:rsidRPr="00167B8D">
        <w:t>Udział w Konsultacjach nie jest warunkiem ubiegania się w przyszłości o jakiekolwiek zamówienie publiczne.</w:t>
      </w:r>
    </w:p>
    <w:p w14:paraId="15B0E8AA" w14:textId="77777777" w:rsidR="00761BCC" w:rsidRDefault="00761BCC" w:rsidP="00761BCC">
      <w:pPr>
        <w:pStyle w:val="Akapitzlist"/>
        <w:numPr>
          <w:ilvl w:val="0"/>
          <w:numId w:val="4"/>
        </w:numPr>
        <w:spacing w:line="360" w:lineRule="auto"/>
        <w:jc w:val="both"/>
      </w:pPr>
      <w:r w:rsidRPr="00167B8D">
        <w:t>Celem uporządkowania przebiegu Konsultacji</w:t>
      </w:r>
      <w:r>
        <w:t>,</w:t>
      </w:r>
      <w:r w:rsidRPr="00167B8D">
        <w:t xml:space="preserve"> a równocześnie w celu zachowania zasady równego traktowania podmiotów biorących udział w Konsultacjach</w:t>
      </w:r>
      <w:r>
        <w:t>,</w:t>
      </w:r>
      <w:r w:rsidRPr="00167B8D">
        <w:t xml:space="preserve"> Zamawiający określił zasady prowadzenia Konsultacji. Zasady, o których mowa zdaniu poprzednim Zamawiający wskazał w Regulaminie przeprowadzania wstępnych </w:t>
      </w:r>
      <w:r w:rsidRPr="00167B8D">
        <w:lastRenderedPageBreak/>
        <w:t>konsultacji rynkowych (zwanego dalej „Regulaminem”), który to stanowi Załącznik nr 1 do niniejszego ogłoszenia.</w:t>
      </w:r>
    </w:p>
    <w:p w14:paraId="60179D17" w14:textId="77777777" w:rsidR="009A2FAA" w:rsidRPr="00167B8D" w:rsidRDefault="009A2FAA" w:rsidP="009A2FAA">
      <w:pPr>
        <w:pStyle w:val="Akapitzlist"/>
        <w:spacing w:line="360" w:lineRule="auto"/>
        <w:jc w:val="both"/>
      </w:pPr>
    </w:p>
    <w:p w14:paraId="3EDA7DA0" w14:textId="77777777" w:rsidR="00761BCC" w:rsidRPr="00167B8D" w:rsidRDefault="00761BCC" w:rsidP="00761BCC">
      <w:pPr>
        <w:pStyle w:val="Akapitzlist"/>
        <w:numPr>
          <w:ilvl w:val="0"/>
          <w:numId w:val="1"/>
        </w:numPr>
        <w:spacing w:line="360" w:lineRule="auto"/>
        <w:rPr>
          <w:b/>
          <w:bCs/>
        </w:rPr>
      </w:pPr>
      <w:r w:rsidRPr="00167B8D">
        <w:rPr>
          <w:b/>
          <w:bCs/>
        </w:rPr>
        <w:t>Przedmiot i cele wstępnych konsultacji rynkowych</w:t>
      </w:r>
    </w:p>
    <w:p w14:paraId="5F1241FC" w14:textId="77777777" w:rsidR="00761BCC" w:rsidRPr="00167B8D" w:rsidRDefault="00761BCC" w:rsidP="00761BCC">
      <w:pPr>
        <w:pStyle w:val="Akapitzlist"/>
        <w:numPr>
          <w:ilvl w:val="0"/>
          <w:numId w:val="5"/>
        </w:numPr>
        <w:spacing w:line="360" w:lineRule="auto"/>
        <w:jc w:val="both"/>
      </w:pPr>
      <w:r w:rsidRPr="00167B8D">
        <w:t>Konsultacje, których dotyczy niniejsze Ogłoszenie</w:t>
      </w:r>
      <w:r>
        <w:t>,</w:t>
      </w:r>
      <w:r w:rsidRPr="00167B8D">
        <w:t xml:space="preserve"> poprzedzają planowane przez Zamawiającego postępowanie o udzielenie zamówienia, którego przedmiotem będzie dostawa</w:t>
      </w:r>
      <w:r>
        <w:t xml:space="preserve"> </w:t>
      </w:r>
      <w:proofErr w:type="spellStart"/>
      <w:r>
        <w:t>sekwenatora</w:t>
      </w:r>
      <w:proofErr w:type="spellEnd"/>
      <w:r>
        <w:t xml:space="preserve"> NGS</w:t>
      </w:r>
      <w:r w:rsidR="00F70D2D">
        <w:t xml:space="preserve"> nowej generacji</w:t>
      </w:r>
      <w:r w:rsidRPr="00167B8D">
        <w:t>.</w:t>
      </w:r>
    </w:p>
    <w:p w14:paraId="5A7A38BC" w14:textId="77777777" w:rsidR="00761BCC" w:rsidRPr="00167B8D" w:rsidRDefault="00761BCC" w:rsidP="00761BCC">
      <w:pPr>
        <w:pStyle w:val="Akapitzlist"/>
        <w:numPr>
          <w:ilvl w:val="0"/>
          <w:numId w:val="5"/>
        </w:numPr>
        <w:spacing w:line="360" w:lineRule="auto"/>
      </w:pPr>
      <w:r w:rsidRPr="00167B8D">
        <w:t>Przedmiotem konsultacji będą w szczególności:</w:t>
      </w:r>
    </w:p>
    <w:p w14:paraId="1DDF7C7C" w14:textId="77777777" w:rsidR="00761BCC" w:rsidRPr="00167B8D" w:rsidRDefault="00761BCC" w:rsidP="00761BCC">
      <w:pPr>
        <w:pStyle w:val="Akapitzlist"/>
        <w:numPr>
          <w:ilvl w:val="0"/>
          <w:numId w:val="6"/>
        </w:numPr>
        <w:spacing w:line="360" w:lineRule="auto"/>
        <w:jc w:val="both"/>
      </w:pPr>
      <w:r>
        <w:t>z</w:t>
      </w:r>
      <w:r w:rsidRPr="00167B8D">
        <w:t>agadnienia techniczne, technologiczne, prawne, wykonawcze, organizacyjne, handlowe, ekonomiczne oraz logistyczne, związane z realizacją Zamówienia zgodnie z potrzebami</w:t>
      </w:r>
      <w:r>
        <w:t xml:space="preserve"> </w:t>
      </w:r>
      <w:r w:rsidRPr="00167B8D">
        <w:t>Zamawiającego;</w:t>
      </w:r>
    </w:p>
    <w:p w14:paraId="21B76203" w14:textId="77777777" w:rsidR="00761BCC" w:rsidRPr="00167B8D" w:rsidRDefault="00761BCC" w:rsidP="00761BCC">
      <w:pPr>
        <w:pStyle w:val="Akapitzlist"/>
        <w:numPr>
          <w:ilvl w:val="0"/>
          <w:numId w:val="6"/>
        </w:numPr>
        <w:spacing w:line="360" w:lineRule="auto"/>
        <w:jc w:val="both"/>
      </w:pPr>
      <w:r w:rsidRPr="00167B8D">
        <w:t>oszacowanie wartości planowanego zamówienia;</w:t>
      </w:r>
    </w:p>
    <w:p w14:paraId="1337D313" w14:textId="77777777" w:rsidR="00761BCC" w:rsidRPr="00167B8D" w:rsidRDefault="00761BCC" w:rsidP="00761BCC">
      <w:pPr>
        <w:pStyle w:val="Akapitzlist"/>
        <w:numPr>
          <w:ilvl w:val="0"/>
          <w:numId w:val="6"/>
        </w:numPr>
        <w:spacing w:line="360" w:lineRule="auto"/>
        <w:jc w:val="both"/>
      </w:pPr>
      <w:r w:rsidRPr="00167B8D">
        <w:t xml:space="preserve">oszacowanie terminów realizacji zamówienia/ </w:t>
      </w:r>
      <w:r>
        <w:t>dostawy urządzenia</w:t>
      </w:r>
      <w:r w:rsidRPr="00167B8D">
        <w:t>;</w:t>
      </w:r>
    </w:p>
    <w:p w14:paraId="5FA94C67" w14:textId="77777777" w:rsidR="00761BCC" w:rsidRPr="00167B8D" w:rsidRDefault="00761BCC" w:rsidP="00761BCC">
      <w:pPr>
        <w:pStyle w:val="Akapitzlist"/>
        <w:numPr>
          <w:ilvl w:val="0"/>
          <w:numId w:val="6"/>
        </w:numPr>
        <w:spacing w:line="360" w:lineRule="auto"/>
        <w:jc w:val="both"/>
      </w:pPr>
      <w:r w:rsidRPr="00167B8D">
        <w:t>najnowsze, najkorzystniejsze, najlepsze rozwiązania techniczne, technologiczne, prawne, organizacyjne, handlowe,</w:t>
      </w:r>
      <w:r>
        <w:t xml:space="preserve"> naukowe, badawcze,</w:t>
      </w:r>
      <w:r w:rsidRPr="00167B8D">
        <w:t xml:space="preserve"> ekonomiczne oraz logistyczne w dziedzinie będącej przedmiotem planowanego zamówienia.</w:t>
      </w:r>
    </w:p>
    <w:p w14:paraId="7CE4F6B6" w14:textId="77777777" w:rsidR="00761BCC" w:rsidRPr="00167B8D" w:rsidRDefault="00761BCC" w:rsidP="00761BCC">
      <w:pPr>
        <w:pStyle w:val="Akapitzlist"/>
        <w:numPr>
          <w:ilvl w:val="0"/>
          <w:numId w:val="6"/>
        </w:numPr>
        <w:spacing w:line="360" w:lineRule="auto"/>
        <w:jc w:val="both"/>
      </w:pPr>
      <w:r w:rsidRPr="00167B8D">
        <w:t>zebranie informacji służących do opracowania dokumentacji planowanego zamówienia.</w:t>
      </w:r>
    </w:p>
    <w:p w14:paraId="5FB850F7" w14:textId="77777777" w:rsidR="009A2FAA" w:rsidRPr="00167B8D" w:rsidRDefault="009A2FAA" w:rsidP="009A2FAA">
      <w:pPr>
        <w:pStyle w:val="Akapitzlist"/>
        <w:spacing w:line="360" w:lineRule="auto"/>
        <w:jc w:val="both"/>
      </w:pPr>
    </w:p>
    <w:p w14:paraId="0B292C3C" w14:textId="0DEFC7EE" w:rsidR="009A2FAA" w:rsidRDefault="009A2FAA" w:rsidP="00761BCC">
      <w:pPr>
        <w:pStyle w:val="Akapitzlist"/>
        <w:numPr>
          <w:ilvl w:val="0"/>
          <w:numId w:val="1"/>
        </w:numPr>
        <w:spacing w:line="360" w:lineRule="auto"/>
        <w:rPr>
          <w:b/>
          <w:bCs/>
        </w:rPr>
      </w:pPr>
      <w:r>
        <w:rPr>
          <w:b/>
          <w:bCs/>
        </w:rPr>
        <w:t>Informacje o środkach komunikacji elektronicznej, przy użyciu których Zamawiający będzie komunikował się z uczestnikami konsultacji rynkowych, oraz informacje o wymaganiach technicznych i organizacyjnych sporządzania, wysyłania i odbierania korespondencji elektronicznej</w:t>
      </w:r>
    </w:p>
    <w:p w14:paraId="5429E7B0" w14:textId="77777777" w:rsidR="00885C49" w:rsidRPr="00885C49" w:rsidRDefault="00885C49" w:rsidP="00885C49">
      <w:pPr>
        <w:suppressAutoHyphens/>
        <w:spacing w:before="120"/>
        <w:ind w:left="431" w:right="-108" w:hanging="432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W niniejszym postępowaniu komunikacja zamawiającego z wykonawcami odbywa się za pomocą środków komunikacji elektronicznej. Komunikacja między zamawiającym a wykonawcami, w tym wszelkie oświadczenia, wnioski, zawiadomienia oraz informacje przekazywane są w formie elektronicznej za pośrednictwem Platformy Zakupowej Market Planet pod adresem: https://otwock-szpital.ezamawiajacy.pl</w:t>
      </w:r>
    </w:p>
    <w:p w14:paraId="66AA2599" w14:textId="77777777" w:rsidR="00885C49" w:rsidRPr="00885C49" w:rsidRDefault="00885C49" w:rsidP="00885C49">
      <w:pPr>
        <w:suppressAutoHyphens/>
        <w:spacing w:before="120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u w:val="single"/>
          <w:lang w:eastAsia="zh-CN" w:bidi="hi-IN"/>
        </w:rPr>
        <w:t>Zasady rejestracji na Platformie oraz  Zasady przygotowania i złożenia oferty za pośrednictwem Platformy:</w:t>
      </w:r>
    </w:p>
    <w:p w14:paraId="2871568B" w14:textId="77777777" w:rsidR="00885C49" w:rsidRPr="00885C49" w:rsidRDefault="00885C49" w:rsidP="00885C49">
      <w:pPr>
        <w:numPr>
          <w:ilvl w:val="0"/>
          <w:numId w:val="25"/>
        </w:numPr>
        <w:suppressAutoHyphens/>
        <w:spacing w:before="120" w:after="160" w:line="278" w:lineRule="auto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>Rejestracja i korzystanie z Platformy jest bezpłatne. Dokonując rejestracji Wykonawca akceptuje regulamin korzystania z Platformy.</w:t>
      </w:r>
    </w:p>
    <w:p w14:paraId="1F11E4EB" w14:textId="77777777" w:rsidR="00885C49" w:rsidRPr="00885C49" w:rsidRDefault="00885C49" w:rsidP="00885C49">
      <w:pPr>
        <w:widowControl w:val="0"/>
        <w:numPr>
          <w:ilvl w:val="0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>Informacje ogólne :</w:t>
      </w:r>
    </w:p>
    <w:p w14:paraId="0C87DDB9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>Dostęp do dokumentacji oraz złożenie wniosku o wyjaśnienie treści SWZ odbywa się za pośrednictwem Platformy, nie wymaga założenia konta i zalogowania na Platformie.</w:t>
      </w:r>
    </w:p>
    <w:p w14:paraId="5351A739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lastRenderedPageBreak/>
        <w:t>W celu zapoznania się z dokumentacją postępowania do upływu terminu składania ofert Wykonawca przechodzi do zakładki „Lista Przetargów PZP”, wybiera zakładkę „Aktualne” i wyszukuje przedmiotowe postępowanie a następnie klikając w wiersz postępowania, przechodzi do obszaru postępowania. Wykonawca ma możliwość pobrania każdego dokumentu po naciśnięciu polecenia „pobierz”.</w:t>
      </w:r>
    </w:p>
    <w:p w14:paraId="7E890534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>Przed upływem terminu składania ofert Wykonawca może zadawać pytania do treści SWZ za pośrednictwem Platformy używając polecenia „Zadaj pytanie”. Odpowiedź na pytanie zostanie udzielona do wiadomości publicznej i będzie widoczna w sekcji „Zmiana dokumentów zamówienia” na Platformie zakupowej.</w:t>
      </w:r>
    </w:p>
    <w:p w14:paraId="69999160" w14:textId="77777777" w:rsidR="00885C49" w:rsidRPr="00885C49" w:rsidRDefault="00885C49" w:rsidP="00885C49">
      <w:pPr>
        <w:widowControl w:val="0"/>
        <w:numPr>
          <w:ilvl w:val="0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>Rejestracja na Platformie, w tym złożenie oferty, wymagania informacje w zakresie złożenia oferty :</w:t>
      </w:r>
    </w:p>
    <w:p w14:paraId="436B08E2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>Z</w:t>
      </w:r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 xml:space="preserve">łożenie oferty wymaga zalogowania na Platformie poprzez aplikację </w:t>
      </w:r>
      <w:proofErr w:type="spellStart"/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>Marketplanet</w:t>
      </w:r>
      <w:proofErr w:type="spellEnd"/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 xml:space="preserve"> </w:t>
      </w:r>
      <w:proofErr w:type="spellStart"/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>OnePlace</w:t>
      </w:r>
      <w:proofErr w:type="spellEnd"/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>. Do złożenia oferty wystarczające jest założenie bezpłatnego konta. Instrukcja założenia konta zawarta jest w zakładce „Regulacje i procedury procesu zakupowego” znajdującej się na w/w Platformie zakupowej.</w:t>
      </w:r>
    </w:p>
    <w:p w14:paraId="7C40AD59" w14:textId="77777777" w:rsidR="00885C49" w:rsidRPr="00885C49" w:rsidRDefault="00885C49" w:rsidP="00885C49">
      <w:pPr>
        <w:widowControl w:val="0"/>
        <w:suppressAutoHyphens/>
        <w:spacing w:before="41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eastAsia="Lucida Sans Unicode" w:hAnsi="Cambria" w:cs="Cambria"/>
          <w:b/>
          <w:bCs/>
          <w:spacing w:val="-1"/>
          <w:kern w:val="2"/>
          <w:szCs w:val="24"/>
          <w:lang w:eastAsia="zh-CN" w:bidi="hi-IN"/>
        </w:rPr>
        <w:t>UWAGA :</w:t>
      </w:r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 xml:space="preserve"> Proces akceptacji wniosku rejestracyjnego, w przypadku poprawnie wprowadzonych danych trwa do 24 godzin w dni robocze.</w:t>
      </w:r>
    </w:p>
    <w:p w14:paraId="58473B12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>Dodatkowe informacje związane z procesem rejestracji oraz innych aspektów technicznych Platformy można uzyskać codziennie od poniedziałku do piątku (z wyłączeniem dni ustawowo wolnych od pracy) w godzinach od 9:00 do 17:00:</w:t>
      </w:r>
    </w:p>
    <w:p w14:paraId="3FB2189A" w14:textId="77777777" w:rsidR="00885C49" w:rsidRPr="00885C49" w:rsidRDefault="00885C49" w:rsidP="00885C49">
      <w:pPr>
        <w:widowControl w:val="0"/>
        <w:numPr>
          <w:ilvl w:val="2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>pod numerem telefonu: 22 576-87-90</w:t>
      </w:r>
    </w:p>
    <w:p w14:paraId="2E669779" w14:textId="77777777" w:rsidR="00885C49" w:rsidRPr="00885C49" w:rsidRDefault="00885C49" w:rsidP="00885C49">
      <w:pPr>
        <w:widowControl w:val="0"/>
        <w:numPr>
          <w:ilvl w:val="2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eastAsia="Lucida Sans Unicode" w:hAnsi="Cambria" w:cs="Cambria"/>
          <w:spacing w:val="-1"/>
          <w:kern w:val="2"/>
          <w:szCs w:val="24"/>
          <w:lang w:eastAsia="zh-CN" w:bidi="hi-IN"/>
        </w:rPr>
        <w:t>p</w:t>
      </w:r>
      <w:r w:rsidRPr="00885C49">
        <w:rPr>
          <w:rFonts w:ascii="Cambria" w:hAnsi="Cambria" w:cs="Cambria"/>
          <w:color w:val="000000"/>
          <w:spacing w:val="-1"/>
          <w:kern w:val="2"/>
          <w:szCs w:val="24"/>
          <w:lang w:eastAsia="zh-CN" w:bidi="hi-IN"/>
        </w:rPr>
        <w:t>od adresem e-mail: oneplace@marketplanet.pl</w:t>
      </w:r>
    </w:p>
    <w:p w14:paraId="30CDDA65" w14:textId="77777777" w:rsidR="00885C49" w:rsidRPr="00885C49" w:rsidRDefault="00885C49" w:rsidP="00885C49">
      <w:pPr>
        <w:widowControl w:val="0"/>
        <w:numPr>
          <w:ilvl w:val="0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 xml:space="preserve">Zgodnie z § 11 ust. 2 </w:t>
      </w:r>
      <w:proofErr w:type="spellStart"/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>r.d.e</w:t>
      </w:r>
      <w:proofErr w:type="spellEnd"/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 xml:space="preserve">. Zamawiający udostępnia poniżej informacje na temat specyfikacji połączenia, formatu przesyłanych danych oraz szyfrowania i oznaczania czasu przekazania i odbioru danych. Zamawiający określa niezbędne wymagania sprzętowo-aplikacyjne umożliwiające pracę na Platformie </w:t>
      </w:r>
      <w:proofErr w:type="spellStart"/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>eZamawiający</w:t>
      </w:r>
      <w:proofErr w:type="spellEnd"/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>, tj.:</w:t>
      </w:r>
    </w:p>
    <w:p w14:paraId="64401B92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>S</w:t>
      </w:r>
      <w:r w:rsidRPr="00885C49">
        <w:rPr>
          <w:rFonts w:ascii="Cambria" w:eastAsia="Calibri" w:hAnsi="Cambria" w:cs="Cambria"/>
          <w:color w:val="000000"/>
          <w:kern w:val="2"/>
          <w:szCs w:val="24"/>
          <w:lang w:eastAsia="zh-CN" w:bidi="hi-IN"/>
        </w:rPr>
        <w:t xml:space="preserve">tały dostęp do sieci Internet o gwarantowanej przepustowości nie mniejszej niż 512 </w:t>
      </w:r>
      <w:proofErr w:type="spellStart"/>
      <w:r w:rsidRPr="00885C49">
        <w:rPr>
          <w:rFonts w:ascii="Cambria" w:eastAsia="Calibri" w:hAnsi="Cambria" w:cs="Cambria"/>
          <w:color w:val="000000"/>
          <w:kern w:val="2"/>
          <w:szCs w:val="24"/>
          <w:lang w:eastAsia="zh-CN" w:bidi="hi-IN"/>
        </w:rPr>
        <w:t>kb</w:t>
      </w:r>
      <w:proofErr w:type="spellEnd"/>
      <w:r w:rsidRPr="00885C49">
        <w:rPr>
          <w:rFonts w:ascii="Cambria" w:eastAsia="Calibri" w:hAnsi="Cambria" w:cs="Cambria"/>
          <w:color w:val="000000"/>
          <w:kern w:val="2"/>
          <w:szCs w:val="24"/>
          <w:lang w:eastAsia="zh-CN" w:bidi="hi-IN"/>
        </w:rPr>
        <w:t>/s;</w:t>
      </w:r>
    </w:p>
    <w:p w14:paraId="0A6EA9CD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before="41" w:after="160" w:line="278" w:lineRule="auto"/>
        <w:jc w:val="both"/>
        <w:textAlignment w:val="baseline"/>
        <w:rPr>
          <w:rFonts w:ascii="Arial" w:eastAsia="Calibri" w:hAnsi="Arial" w:cs="Arial"/>
          <w:color w:val="000000"/>
          <w:kern w:val="2"/>
          <w:szCs w:val="24"/>
          <w:lang w:eastAsia="zh-CN" w:bidi="hi-IN"/>
        </w:rPr>
      </w:pPr>
      <w:r w:rsidRPr="00885C49">
        <w:rPr>
          <w:rFonts w:ascii="Cambria" w:eastAsia="Calibri" w:hAnsi="Cambria" w:cs="Cambria"/>
          <w:color w:val="000000"/>
          <w:kern w:val="2"/>
          <w:szCs w:val="24"/>
          <w:lang w:eastAsia="zh-CN" w:bidi="hi-IN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5274D751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 xml:space="preserve">Zainstalowana dowolna przeglądarka internetowa obsługująca TLS 1.2, najlepiej </w:t>
      </w: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br/>
        <w:t>w najnowszej wersji w przypadku Internet Explorer minimalnie wersja 10.0;</w:t>
      </w:r>
    </w:p>
    <w:p w14:paraId="677520F4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Włączona obsługa JavaScript;</w:t>
      </w:r>
    </w:p>
    <w:p w14:paraId="137E2B60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 xml:space="preserve">Zainstalowany program </w:t>
      </w:r>
      <w:proofErr w:type="spellStart"/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Acrobat</w:t>
      </w:r>
      <w:proofErr w:type="spellEnd"/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 xml:space="preserve"> Reader lub inny obsługujący pliki w formacie .pdf.</w:t>
      </w:r>
    </w:p>
    <w:p w14:paraId="6A52C994" w14:textId="77777777" w:rsidR="00885C49" w:rsidRPr="00885C49" w:rsidRDefault="00885C49" w:rsidP="00885C49">
      <w:pPr>
        <w:widowControl w:val="0"/>
        <w:numPr>
          <w:ilvl w:val="0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 xml:space="preserve">Zamawiający określa niezbędne wymagania sprzętowo-aplikacyjne umożliwiające </w:t>
      </w: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lastRenderedPageBreak/>
        <w:t>prawidłowe złożenie kwalifikowanego podpisu elektronicznego:</w:t>
      </w:r>
    </w:p>
    <w:p w14:paraId="050C2C74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R</w:t>
      </w:r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ekomendowaną przeglądarką do złożenia oferty jest </w:t>
      </w:r>
      <w:r w:rsidRPr="00885C49">
        <w:rPr>
          <w:rFonts w:ascii="Cambria" w:eastAsia="NSimSun" w:hAnsi="Cambria" w:cs="Cambria"/>
          <w:b/>
          <w:bCs/>
          <w:kern w:val="2"/>
          <w:szCs w:val="24"/>
          <w:shd w:val="clear" w:color="auto" w:fill="FFFFFF"/>
          <w:lang w:eastAsia="zh-CN" w:bidi="hi-IN"/>
        </w:rPr>
        <w:t xml:space="preserve">MS Internet Explorer lub </w:t>
      </w:r>
      <w:proofErr w:type="spellStart"/>
      <w:r w:rsidRPr="00885C49">
        <w:rPr>
          <w:rFonts w:ascii="Cambria" w:eastAsia="NSimSun" w:hAnsi="Cambria" w:cs="Cambria"/>
          <w:b/>
          <w:bCs/>
          <w:kern w:val="2"/>
          <w:szCs w:val="24"/>
          <w:shd w:val="clear" w:color="auto" w:fill="FFFFFF"/>
          <w:lang w:eastAsia="zh-CN" w:bidi="hi-IN"/>
        </w:rPr>
        <w:t>Firefox</w:t>
      </w:r>
      <w:proofErr w:type="spellEnd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 w wersji wpieranej przez producenta.</w:t>
      </w:r>
    </w:p>
    <w:p w14:paraId="3F121104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Uruchomienie oprogramowania do składania podpisu wymaga również zainstalowania </w:t>
      </w:r>
      <w:hyperlink r:id="rId11" w:history="1">
        <w:r w:rsidRPr="00885C49">
          <w:rPr>
            <w:rFonts w:ascii="Cambria" w:eastAsia="NSimSun" w:hAnsi="Cambria" w:cs="Cambria"/>
            <w:color w:val="000000"/>
            <w:kern w:val="2"/>
            <w:szCs w:val="24"/>
            <w:shd w:val="clear" w:color="auto" w:fill="FFFFFF"/>
            <w:lang w:eastAsia="zh-CN" w:bidi="hi-IN"/>
          </w:rPr>
          <w:t>Java w wersji 1.8.0_65 lub nowszej, koniecznie w wersji 32-bitowej</w:t>
        </w:r>
      </w:hyperlink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 xml:space="preserve">, pozwalające na przyjmowanie przez użytkownika sesyjnych plików cookie oraz obsługującej szyfrowanie. Konieczne jest również dodanie adresu witryny platformy </w:t>
      </w:r>
      <w:proofErr w:type="spellStart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eZamawiający</w:t>
      </w:r>
      <w:proofErr w:type="spellEnd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 xml:space="preserve"> (ezamawiający.pl) do wyjątków (</w:t>
      </w:r>
      <w:proofErr w:type="spellStart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exception</w:t>
      </w:r>
      <w:proofErr w:type="spellEnd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 xml:space="preserve"> </w:t>
      </w:r>
      <w:proofErr w:type="spellStart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site</w:t>
      </w:r>
      <w:proofErr w:type="spellEnd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 xml:space="preserve"> list) w Javie. Uwaga: wymaga to uprawnień administracyjnych na komputerze.</w:t>
      </w:r>
    </w:p>
    <w:p w14:paraId="3323AD1B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Zainstaluj </w:t>
      </w:r>
      <w:r w:rsidRPr="00885C49">
        <w:rPr>
          <w:rFonts w:ascii="Cambria" w:eastAsia="NSimSun" w:hAnsi="Cambria" w:cs="Cambria"/>
          <w:b/>
          <w:bCs/>
          <w:kern w:val="2"/>
          <w:szCs w:val="24"/>
          <w:shd w:val="clear" w:color="auto" w:fill="FFFFFF"/>
          <w:lang w:eastAsia="zh-CN" w:bidi="hi-IN"/>
        </w:rPr>
        <w:t>dedykowany komponent Szafir SDK oraz aplikację Szafir Host</w:t>
      </w:r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 xml:space="preserve">, który odpowiada za obsługę funkcjonalności podpisu elektronicznego w platformie </w:t>
      </w:r>
      <w:proofErr w:type="spellStart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eZamawiający</w:t>
      </w:r>
      <w:proofErr w:type="spellEnd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. Rozszerzenie Szafir SDK można pobrać  </w:t>
      </w:r>
      <w:hyperlink r:id="rId12" w:history="1">
        <w:r w:rsidRPr="00885C49">
          <w:rPr>
            <w:rFonts w:ascii="Cambria" w:eastAsia="NSimSun" w:hAnsi="Cambria" w:cs="Cambria"/>
            <w:color w:val="0000FF"/>
            <w:kern w:val="2"/>
            <w:szCs w:val="24"/>
            <w:u w:val="single"/>
            <w:lang w:eastAsia="zh-CN" w:bidi="hi-IN"/>
          </w:rPr>
          <w:t>tutaj</w:t>
        </w:r>
      </w:hyperlink>
      <w:r w:rsidRPr="00885C49">
        <w:rPr>
          <w:rFonts w:ascii="Cambria" w:eastAsia="NSimSun" w:hAnsi="Cambria" w:cs="Cambria"/>
          <w:color w:val="000000"/>
          <w:kern w:val="2"/>
          <w:szCs w:val="24"/>
          <w:shd w:val="clear" w:color="auto" w:fill="FFFFFF"/>
          <w:lang w:eastAsia="zh-CN" w:bidi="hi-IN"/>
        </w:rPr>
        <w:t xml:space="preserve"> (http://www.elektronicznypodpis.pl/informacje/aplikacje/)</w:t>
      </w:r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. Po zainstalowaniu rozszerzenia Szafir SDK oraz aplikacji Szafir Host należy przeładować bieżącą stronę.</w:t>
      </w:r>
    </w:p>
    <w:p w14:paraId="7AB4B8CD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 xml:space="preserve">Przed uruchomieniem platformy </w:t>
      </w:r>
      <w:proofErr w:type="spellStart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eZamawiający</w:t>
      </w:r>
      <w:proofErr w:type="spellEnd"/>
      <w:r w:rsidRPr="00885C49">
        <w:rPr>
          <w:rFonts w:ascii="Cambria" w:eastAsia="NSimSun" w:hAnsi="Cambria" w:cs="Cambria"/>
          <w:kern w:val="2"/>
          <w:szCs w:val="24"/>
          <w:shd w:val="clear" w:color="auto" w:fill="FFFFFF"/>
          <w:lang w:eastAsia="zh-CN" w:bidi="hi-IN"/>
        </w:rPr>
        <w:t>, </w:t>
      </w:r>
      <w:r w:rsidRPr="00885C49">
        <w:rPr>
          <w:rFonts w:ascii="Cambria" w:eastAsia="NSimSun" w:hAnsi="Cambria" w:cs="Cambria"/>
          <w:b/>
          <w:bCs/>
          <w:kern w:val="2"/>
          <w:szCs w:val="24"/>
          <w:shd w:val="clear" w:color="auto" w:fill="FFFFFF"/>
          <w:lang w:eastAsia="zh-CN" w:bidi="hi-IN"/>
        </w:rPr>
        <w:t>w pierwszej kolejności podłącza czytnik z kartą kryptograficzną do komputera.</w:t>
      </w:r>
    </w:p>
    <w:p w14:paraId="02228211" w14:textId="77777777" w:rsidR="00885C49" w:rsidRPr="00885C49" w:rsidRDefault="00885C49" w:rsidP="00885C49">
      <w:pPr>
        <w:widowControl w:val="0"/>
        <w:numPr>
          <w:ilvl w:val="0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Informacje dotyczące odpowiedniego przygotowania stanowiska znajdują się na stronie:</w:t>
      </w:r>
    </w:p>
    <w:p w14:paraId="00E487BE" w14:textId="77777777" w:rsidR="00885C49" w:rsidRPr="00885C49" w:rsidRDefault="00885C49" w:rsidP="00885C49">
      <w:pPr>
        <w:widowControl w:val="0"/>
        <w:suppressAutoHyphens/>
        <w:spacing w:line="100" w:lineRule="atLeast"/>
        <w:jc w:val="both"/>
        <w:textAlignment w:val="baseline"/>
        <w:rPr>
          <w:rFonts w:ascii="Cambria" w:eastAsia="NSimSun" w:hAnsi="Cambria" w:cs="Cambria"/>
          <w:kern w:val="2"/>
          <w:szCs w:val="24"/>
          <w:lang w:eastAsia="zh-CN" w:bidi="hi-IN"/>
        </w:rPr>
      </w:pPr>
      <w:hyperlink r:id="rId13" w:history="1">
        <w:r w:rsidRPr="00885C49">
          <w:rPr>
            <w:rFonts w:ascii="Cambria" w:eastAsia="NSimSun" w:hAnsi="Cambria" w:cs="Cambria"/>
            <w:color w:val="000000"/>
            <w:kern w:val="2"/>
            <w:szCs w:val="24"/>
            <w:u w:val="single"/>
            <w:shd w:val="clear" w:color="auto" w:fill="FFFFFF"/>
            <w:lang w:eastAsia="zh-CN" w:bidi="hi-IN"/>
          </w:rPr>
          <w:t>https://oneplace.marketplanet.pl/przygotuj-stanowisko-pc-wykonujac-ponizsze-kroki</w:t>
        </w:r>
      </w:hyperlink>
    </w:p>
    <w:p w14:paraId="5A383507" w14:textId="77777777" w:rsidR="00885C49" w:rsidRPr="00885C49" w:rsidRDefault="00885C49" w:rsidP="00885C49">
      <w:pPr>
        <w:widowControl w:val="0"/>
        <w:numPr>
          <w:ilvl w:val="0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 xml:space="preserve">Zamawiający zgodnie z § 3 ust. 3 Rozporządzenia Prezesa Rady Ministrów w sprawie użycia środków komunikacji elektronicznej w postępowaniu o udzielenie zamówienia publicznego oraz udostępniania i przechowywania dokumentów elektronicznych (Dz.U. z 2017r., poz. 1320), określa dopuszczalne formaty przesyłanych danych, tj. plików o wielkości do 100 MB w </w:t>
      </w:r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txt, rtf, pdf ,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xps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odt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ods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odp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doc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xls,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ppt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docx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xlsx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pptx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csv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jpg,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jpeg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tif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tiff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geotiff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png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svg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wav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mp3,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avi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mpg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mpeg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mp4, m4a, mpeg4,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ogg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ogv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zip, tar,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gz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gzip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7z,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html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xhtml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css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xml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xsd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gml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rng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xsl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xslt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TSL,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XMLsig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XAdES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CAdES</w:t>
      </w:r>
      <w:proofErr w:type="spellEnd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 xml:space="preserve">, ASIC, </w:t>
      </w:r>
      <w:proofErr w:type="spellStart"/>
      <w:r w:rsidRPr="00885C49">
        <w:rPr>
          <w:rFonts w:ascii="Cambria" w:eastAsia="NSimSun" w:hAnsi="Cambria" w:cs="Cambria"/>
          <w:bCs/>
          <w:kern w:val="2"/>
          <w:szCs w:val="24"/>
          <w:lang w:eastAsia="zh-CN" w:bidi="hi-IN"/>
        </w:rPr>
        <w:t>XMLenc</w:t>
      </w:r>
      <w:proofErr w:type="spellEnd"/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.</w:t>
      </w:r>
    </w:p>
    <w:p w14:paraId="39573670" w14:textId="77777777" w:rsidR="00885C49" w:rsidRPr="00885C49" w:rsidRDefault="00885C49" w:rsidP="00885C49">
      <w:pPr>
        <w:widowControl w:val="0"/>
        <w:numPr>
          <w:ilvl w:val="0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Zamawiający określa informacje na temat kodowania i czasu odbioru danych, tj.:</w:t>
      </w:r>
    </w:p>
    <w:p w14:paraId="61D038CF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 xml:space="preserve">Plik załączony przez Wykonawcę na Platformie </w:t>
      </w:r>
      <w:proofErr w:type="spellStart"/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eZamawiający</w:t>
      </w:r>
      <w:proofErr w:type="spellEnd"/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 xml:space="preserve"> i zapisany, widoczny jest w Systemie, jako zaszyfrowany – format kodowania UTF8. Możliwość otworzenia pliku dostępna jest dopiero po odszyfrowaniu przez Zamawiającego po upływie terminu otwarcia ofert.</w:t>
      </w:r>
    </w:p>
    <w:p w14:paraId="0C203A0A" w14:textId="77777777" w:rsidR="00885C49" w:rsidRPr="00885C49" w:rsidRDefault="00885C49" w:rsidP="00885C49">
      <w:pPr>
        <w:widowControl w:val="0"/>
        <w:numPr>
          <w:ilvl w:val="1"/>
          <w:numId w:val="25"/>
        </w:numPr>
        <w:suppressAutoHyphens/>
        <w:spacing w:after="160" w:line="100" w:lineRule="atLeast"/>
        <w:jc w:val="both"/>
        <w:textAlignment w:val="baseline"/>
        <w:rPr>
          <w:rFonts w:ascii="Liberation Serif" w:eastAsia="NSimSun" w:hAnsi="Liberation Serif" w:cs="Arial"/>
          <w:kern w:val="2"/>
          <w:szCs w:val="24"/>
          <w:lang w:eastAsia="zh-CN" w:bidi="hi-IN"/>
        </w:rPr>
      </w:pPr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Oznaczenie czasu odbioru danych przez Platformę stanowi datę oraz dokładny czas (</w:t>
      </w:r>
      <w:proofErr w:type="spellStart"/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hh:mm:ss</w:t>
      </w:r>
      <w:proofErr w:type="spellEnd"/>
      <w:r w:rsidRPr="00885C49">
        <w:rPr>
          <w:rFonts w:ascii="Cambria" w:eastAsia="NSimSun" w:hAnsi="Cambria" w:cs="Cambria"/>
          <w:kern w:val="2"/>
          <w:szCs w:val="24"/>
          <w:lang w:eastAsia="zh-CN" w:bidi="hi-IN"/>
        </w:rPr>
        <w:t>) generowany wg czasu lokalnego serwera synchronizowanego odpowiednim źródłem czasu.</w:t>
      </w:r>
    </w:p>
    <w:p w14:paraId="4B5F4722" w14:textId="77777777" w:rsidR="00885C49" w:rsidRPr="00885C49" w:rsidRDefault="00885C49" w:rsidP="00885C49">
      <w:pPr>
        <w:widowControl w:val="0"/>
        <w:numPr>
          <w:ilvl w:val="0"/>
          <w:numId w:val="25"/>
        </w:numPr>
        <w:suppressAutoHyphens/>
        <w:spacing w:after="160" w:line="100" w:lineRule="atLeast"/>
        <w:jc w:val="both"/>
        <w:textAlignment w:val="baseline"/>
        <w:rPr>
          <w:rFonts w:ascii="Cambria" w:eastAsia="Trebuchet MS" w:hAnsi="Cambria" w:cs="Cambria"/>
          <w:bCs/>
          <w:spacing w:val="-1"/>
          <w:kern w:val="2"/>
          <w:szCs w:val="24"/>
          <w:lang w:eastAsia="zh-CN" w:bidi="hi-IN"/>
        </w:rPr>
      </w:pPr>
      <w:r w:rsidRPr="00885C49">
        <w:rPr>
          <w:rFonts w:ascii="Cambria" w:hAnsi="Cambria" w:cs="Cambria"/>
          <w:color w:val="000000"/>
          <w:kern w:val="2"/>
          <w:szCs w:val="24"/>
          <w:lang w:eastAsia="zh-CN" w:bidi="hi-IN"/>
        </w:rPr>
        <w:t>O</w:t>
      </w:r>
      <w:r w:rsidRPr="00885C49">
        <w:rPr>
          <w:rFonts w:ascii="Cambria" w:eastAsia="Arial" w:hAnsi="Cambria" w:cs="Cambria"/>
          <w:kern w:val="2"/>
          <w:szCs w:val="24"/>
          <w:lang w:eastAsia="zh-CN" w:bidi="hi-IN"/>
        </w:rPr>
        <w:t xml:space="preserve">dbiorcą Pani/Pana danych osobowych będą upoważnieni pracownicy Zamawiającego oraz spółka Otwarty Rynek Elektroniczny S.A. z siedzibą w Warszawie (02-672) przy ul. Domaniewskiej 49, wpisana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Zamawiający prowadzi postępowania o udzielenie </w:t>
      </w:r>
      <w:r w:rsidRPr="00885C49">
        <w:rPr>
          <w:rFonts w:ascii="Cambria" w:eastAsia="Arial" w:hAnsi="Cambria" w:cs="Cambria"/>
          <w:kern w:val="2"/>
          <w:szCs w:val="24"/>
          <w:lang w:eastAsia="zh-CN" w:bidi="hi-IN"/>
        </w:rPr>
        <w:lastRenderedPageBreak/>
        <w:t>zamówienia publicznego, działającą pod adresem:</w:t>
      </w:r>
      <w:hyperlink r:id="rId14" w:history="1">
        <w:r w:rsidRPr="00885C49">
          <w:rPr>
            <w:rFonts w:ascii="Cambria" w:eastAsia="Arial" w:hAnsi="Cambria" w:cs="Cambria"/>
            <w:color w:val="0000FF"/>
            <w:kern w:val="2"/>
            <w:szCs w:val="24"/>
            <w:u w:val="single"/>
            <w:lang w:eastAsia="zh-CN" w:bidi="hi-IN"/>
          </w:rPr>
          <w:t>https://</w:t>
        </w:r>
      </w:hyperlink>
      <w:hyperlink r:id="rId15" w:history="1">
        <w:r w:rsidRPr="00885C49">
          <w:rPr>
            <w:rFonts w:ascii="Cambria" w:eastAsia="Arial" w:hAnsi="Cambria" w:cs="Cambria"/>
            <w:color w:val="0000FF"/>
            <w:kern w:val="2"/>
            <w:szCs w:val="24"/>
            <w:u w:val="single"/>
            <w:lang w:eastAsia="zh-CN" w:bidi="hi-IN"/>
          </w:rPr>
          <w:t>otwock-szpital</w:t>
        </w:r>
      </w:hyperlink>
      <w:hyperlink r:id="rId16" w:history="1">
        <w:r w:rsidRPr="00885C49">
          <w:rPr>
            <w:rFonts w:ascii="Cambria" w:eastAsia="Arial" w:hAnsi="Cambria" w:cs="Cambria"/>
            <w:color w:val="0000FF"/>
            <w:kern w:val="2"/>
            <w:szCs w:val="24"/>
            <w:u w:val="single"/>
            <w:lang w:eastAsia="zh-CN" w:bidi="hi-IN"/>
          </w:rPr>
          <w:t>.ezamawiajacy.pl/servlet/HomeServlet</w:t>
        </w:r>
      </w:hyperlink>
    </w:p>
    <w:p w14:paraId="2A4AFDAC" w14:textId="77777777" w:rsidR="00885C49" w:rsidRDefault="00885C49" w:rsidP="00885C49">
      <w:pPr>
        <w:pStyle w:val="Akapitzlist"/>
        <w:spacing w:line="360" w:lineRule="auto"/>
        <w:rPr>
          <w:b/>
          <w:bCs/>
        </w:rPr>
      </w:pPr>
    </w:p>
    <w:p w14:paraId="1722A84C" w14:textId="3D06F13E" w:rsidR="00761BCC" w:rsidRPr="00167B8D" w:rsidRDefault="00761BCC" w:rsidP="00761BCC">
      <w:pPr>
        <w:pStyle w:val="Akapitzlist"/>
        <w:numPr>
          <w:ilvl w:val="0"/>
          <w:numId w:val="1"/>
        </w:numPr>
        <w:spacing w:line="360" w:lineRule="auto"/>
        <w:rPr>
          <w:b/>
          <w:bCs/>
        </w:rPr>
      </w:pPr>
      <w:r w:rsidRPr="00167B8D">
        <w:rPr>
          <w:b/>
          <w:bCs/>
        </w:rPr>
        <w:t>Zasady i termin zgłoszenia udziału we wstępnych konsultacjach rynkowych</w:t>
      </w:r>
    </w:p>
    <w:p w14:paraId="4E1256F6" w14:textId="40AA02BD" w:rsidR="00314A55" w:rsidRDefault="00314A55" w:rsidP="00761BCC">
      <w:pPr>
        <w:pStyle w:val="Akapitzlist"/>
        <w:numPr>
          <w:ilvl w:val="0"/>
          <w:numId w:val="7"/>
        </w:numPr>
        <w:spacing w:line="360" w:lineRule="auto"/>
        <w:jc w:val="both"/>
      </w:pPr>
      <w:r>
        <w:t>Podmioty zainteresowane uczestnictwem we wstępnych konsultacjach rynkowych są zobowiązane złożyć:</w:t>
      </w:r>
    </w:p>
    <w:p w14:paraId="56B6BA9F" w14:textId="77777777" w:rsidR="000A39B0" w:rsidRDefault="00314A55" w:rsidP="00314A55">
      <w:pPr>
        <w:pStyle w:val="Akapitzlist"/>
        <w:numPr>
          <w:ilvl w:val="0"/>
          <w:numId w:val="22"/>
        </w:numPr>
        <w:spacing w:line="360" w:lineRule="auto"/>
        <w:jc w:val="both"/>
      </w:pPr>
      <w:r>
        <w:t>zgłoszenie do udziału we Wstępnych Konsultacjach Rynkowych, którego wzór stanowi załącznik nr</w:t>
      </w:r>
      <w:r w:rsidR="001C274D">
        <w:t xml:space="preserve"> 2</w:t>
      </w:r>
      <w:r>
        <w:t xml:space="preserve"> </w:t>
      </w:r>
      <w:r w:rsidR="001C274D">
        <w:t>d</w:t>
      </w:r>
      <w:r>
        <w:t xml:space="preserve">o niniejszego Ogłoszenia; </w:t>
      </w:r>
    </w:p>
    <w:p w14:paraId="5B451D2C" w14:textId="27A90659" w:rsidR="00314A55" w:rsidRDefault="000A39B0" w:rsidP="00314A55">
      <w:pPr>
        <w:pStyle w:val="Akapitzlist"/>
        <w:numPr>
          <w:ilvl w:val="0"/>
          <w:numId w:val="22"/>
        </w:numPr>
        <w:spacing w:line="360" w:lineRule="auto"/>
        <w:jc w:val="both"/>
      </w:pPr>
      <w:r>
        <w:t xml:space="preserve">dokumenty potwierdzające, iż osoba / osoby podpisana/ podpisane na wniosku o dopuszczenie do uczestnictwa jest/ są upoważniona/e do reprezentowania podmiotu zgłaszającego uczestnictwo we występnych konsultacjach </w:t>
      </w:r>
      <w:r w:rsidR="00314A55">
        <w:t xml:space="preserve"> </w:t>
      </w:r>
      <w:r>
        <w:t>rynkowych (np. odpis z właściwego rejestru, pełnomocnictwo itp.);</w:t>
      </w:r>
    </w:p>
    <w:p w14:paraId="44BA1A2E" w14:textId="77777777" w:rsidR="000A39B0" w:rsidRDefault="000A39B0" w:rsidP="000A39B0">
      <w:pPr>
        <w:pStyle w:val="Akapitzlist"/>
        <w:numPr>
          <w:ilvl w:val="0"/>
          <w:numId w:val="7"/>
        </w:numPr>
        <w:spacing w:line="360" w:lineRule="auto"/>
        <w:jc w:val="both"/>
      </w:pPr>
      <w:r>
        <w:t>Wszelka korespondencja prowadzona będzie wyłącznie z podmiotami zgłaszającymi uczestnictwo we Wstępnych Konsultacjach rynkowych lub ich pełnomocnikami.</w:t>
      </w:r>
    </w:p>
    <w:p w14:paraId="3B650BFB" w14:textId="611888E8" w:rsidR="000A39B0" w:rsidRDefault="000A39B0" w:rsidP="000A39B0">
      <w:pPr>
        <w:pStyle w:val="Akapitzlist"/>
        <w:numPr>
          <w:ilvl w:val="0"/>
          <w:numId w:val="7"/>
        </w:numPr>
        <w:spacing w:line="360" w:lineRule="auto"/>
        <w:jc w:val="both"/>
      </w:pPr>
      <w:r>
        <w:t>Zgłoszenie do udziału we Wstępnych Konsultacjach Rynkowych sporządza się w postaci elektronicznej w języku polskim, który zawiera   następujące dane, w szczególności:</w:t>
      </w:r>
    </w:p>
    <w:p w14:paraId="65C536ED" w14:textId="77777777" w:rsidR="000A39B0" w:rsidRDefault="000A39B0" w:rsidP="000A39B0">
      <w:pPr>
        <w:pStyle w:val="Akapitzlist"/>
        <w:numPr>
          <w:ilvl w:val="0"/>
          <w:numId w:val="23"/>
        </w:numPr>
        <w:spacing w:line="360" w:lineRule="auto"/>
        <w:jc w:val="both"/>
      </w:pPr>
      <w:r>
        <w:t>nazwę / imię i nazwisko podmiotu zgłaszającego;</w:t>
      </w:r>
    </w:p>
    <w:p w14:paraId="30ADFECB" w14:textId="77777777" w:rsidR="000A39B0" w:rsidRDefault="000A39B0" w:rsidP="000A39B0">
      <w:pPr>
        <w:pStyle w:val="Akapitzlist"/>
        <w:numPr>
          <w:ilvl w:val="0"/>
          <w:numId w:val="23"/>
        </w:numPr>
        <w:spacing w:line="360" w:lineRule="auto"/>
        <w:jc w:val="both"/>
      </w:pPr>
      <w:r>
        <w:t>adres podmiotu;</w:t>
      </w:r>
    </w:p>
    <w:p w14:paraId="341EB6CA" w14:textId="77777777" w:rsidR="000A39B0" w:rsidRDefault="000A39B0" w:rsidP="000A39B0">
      <w:pPr>
        <w:pStyle w:val="Akapitzlist"/>
        <w:numPr>
          <w:ilvl w:val="0"/>
          <w:numId w:val="23"/>
        </w:numPr>
        <w:spacing w:line="360" w:lineRule="auto"/>
        <w:jc w:val="both"/>
      </w:pPr>
      <w:r>
        <w:t>adres e-mail podmiotu;</w:t>
      </w:r>
    </w:p>
    <w:p w14:paraId="1BC94CE5" w14:textId="77777777" w:rsidR="000A39B0" w:rsidRDefault="000A39B0" w:rsidP="000A39B0">
      <w:pPr>
        <w:pStyle w:val="Akapitzlist"/>
        <w:numPr>
          <w:ilvl w:val="0"/>
          <w:numId w:val="23"/>
        </w:numPr>
        <w:spacing w:line="360" w:lineRule="auto"/>
        <w:jc w:val="both"/>
      </w:pPr>
      <w:r>
        <w:t>numer telefonu podmiotu;</w:t>
      </w:r>
    </w:p>
    <w:p w14:paraId="11EDDCA8" w14:textId="77777777" w:rsidR="000A39B0" w:rsidRDefault="000A39B0" w:rsidP="000A39B0">
      <w:pPr>
        <w:pStyle w:val="Akapitzlist"/>
        <w:numPr>
          <w:ilvl w:val="0"/>
          <w:numId w:val="23"/>
        </w:numPr>
        <w:spacing w:line="360" w:lineRule="auto"/>
        <w:jc w:val="both"/>
      </w:pPr>
      <w:r>
        <w:t>pozostałe dane wskazane w załączniku nr 1 do niniejszego Ogłoszenia.</w:t>
      </w:r>
    </w:p>
    <w:p w14:paraId="2E078FBA" w14:textId="77777777" w:rsidR="00886DDB" w:rsidRDefault="000A39B0" w:rsidP="000A39B0">
      <w:pPr>
        <w:pStyle w:val="Akapitzlist"/>
        <w:numPr>
          <w:ilvl w:val="0"/>
          <w:numId w:val="7"/>
        </w:numPr>
        <w:spacing w:line="360" w:lineRule="auto"/>
        <w:jc w:val="both"/>
      </w:pPr>
      <w:r>
        <w:t xml:space="preserve">Każdy podmiot zgłaszający uczestnictwo we Wstępnych Konsultacjach Rynkowych  może  złożyć wyłącznie jedno zgłoszenie do udziału we Wstępnych </w:t>
      </w:r>
      <w:r w:rsidR="00886DDB">
        <w:t>Konsultacjach Rynkowych.</w:t>
      </w:r>
    </w:p>
    <w:p w14:paraId="3A011C29" w14:textId="4A3FABC9" w:rsidR="00886DDB" w:rsidRDefault="00886DDB" w:rsidP="000A39B0">
      <w:pPr>
        <w:pStyle w:val="Akapitzlist"/>
        <w:numPr>
          <w:ilvl w:val="0"/>
          <w:numId w:val="7"/>
        </w:numPr>
        <w:spacing w:line="360" w:lineRule="auto"/>
        <w:jc w:val="both"/>
      </w:pPr>
      <w:r>
        <w:t xml:space="preserve">Zgłoszenie do udziału we Wstępnych Konsultacjach Rynkowych można złożyć do </w:t>
      </w:r>
      <w:r w:rsidR="00630B52" w:rsidRPr="00751743">
        <w:rPr>
          <w:b/>
          <w:bCs/>
        </w:rPr>
        <w:t>1</w:t>
      </w:r>
      <w:r w:rsidR="00751743" w:rsidRPr="00751743">
        <w:rPr>
          <w:b/>
          <w:bCs/>
        </w:rPr>
        <w:t>2</w:t>
      </w:r>
      <w:r w:rsidRPr="00751743">
        <w:rPr>
          <w:b/>
          <w:bCs/>
        </w:rPr>
        <w:t>.1</w:t>
      </w:r>
      <w:r w:rsidR="00630B52" w:rsidRPr="00751743">
        <w:rPr>
          <w:b/>
          <w:bCs/>
        </w:rPr>
        <w:t>1</w:t>
      </w:r>
      <w:r w:rsidRPr="00751743">
        <w:rPr>
          <w:b/>
          <w:bCs/>
        </w:rPr>
        <w:t xml:space="preserve">.2025 </w:t>
      </w:r>
      <w:r w:rsidRPr="00886DDB">
        <w:rPr>
          <w:b/>
          <w:bCs/>
        </w:rPr>
        <w:t>r.</w:t>
      </w:r>
      <w:r w:rsidR="00F94137">
        <w:rPr>
          <w:b/>
          <w:bCs/>
        </w:rPr>
        <w:t xml:space="preserve"> do godz. 12:00</w:t>
      </w:r>
      <w:r>
        <w:rPr>
          <w:b/>
          <w:bCs/>
        </w:rPr>
        <w:t xml:space="preserve"> </w:t>
      </w:r>
      <w:r w:rsidRPr="00886DDB">
        <w:t>za pośrednictwem</w:t>
      </w:r>
      <w:r>
        <w:rPr>
          <w:b/>
          <w:bCs/>
        </w:rPr>
        <w:t xml:space="preserve"> </w:t>
      </w:r>
      <w:r w:rsidRPr="00886DDB">
        <w:t>platformy zakupowej:</w:t>
      </w:r>
      <w:r>
        <w:rPr>
          <w:b/>
          <w:bCs/>
        </w:rPr>
        <w:t xml:space="preserve"> </w:t>
      </w:r>
      <w:hyperlink r:id="rId17" w:history="1">
        <w:r w:rsidRPr="005D32A8">
          <w:rPr>
            <w:rStyle w:val="Hipercze"/>
          </w:rPr>
          <w:t>https://platformazakupowa.pl/pn/czmz</w:t>
        </w:r>
      </w:hyperlink>
      <w:r>
        <w:t>.</w:t>
      </w:r>
    </w:p>
    <w:p w14:paraId="1F5E5652" w14:textId="423A0701" w:rsidR="00761BCC" w:rsidRPr="00167B8D" w:rsidRDefault="00761BCC" w:rsidP="0023130B">
      <w:pPr>
        <w:spacing w:line="360" w:lineRule="auto"/>
      </w:pPr>
    </w:p>
    <w:p w14:paraId="3E2F6FA7" w14:textId="77777777" w:rsidR="00761BCC" w:rsidRPr="00167B8D" w:rsidRDefault="00761BCC" w:rsidP="00761BCC">
      <w:pPr>
        <w:pStyle w:val="Akapitzlist"/>
        <w:numPr>
          <w:ilvl w:val="0"/>
          <w:numId w:val="1"/>
        </w:numPr>
        <w:spacing w:line="360" w:lineRule="auto"/>
      </w:pPr>
      <w:r w:rsidRPr="00167B8D">
        <w:rPr>
          <w:b/>
          <w:bCs/>
        </w:rPr>
        <w:t>Informacje dotyczące prowadzenia wstępnych konsultacji rynkowych</w:t>
      </w:r>
    </w:p>
    <w:p w14:paraId="3CDB3FCC" w14:textId="77777777" w:rsidR="00761BCC" w:rsidRDefault="00761BCC" w:rsidP="00761BCC">
      <w:pPr>
        <w:pStyle w:val="Akapitzlist"/>
        <w:numPr>
          <w:ilvl w:val="0"/>
          <w:numId w:val="10"/>
        </w:numPr>
        <w:spacing w:line="360" w:lineRule="auto"/>
      </w:pPr>
      <w:r w:rsidRPr="00167B8D">
        <w:t>Konsultacje prowadzone są zgodnie z postanowieniami Regulaminu, stanowiącego Załącznik nr 1 do Ogłoszenia.</w:t>
      </w:r>
    </w:p>
    <w:p w14:paraId="422B3EB0" w14:textId="77777777" w:rsidR="00761BCC" w:rsidRPr="00167B8D" w:rsidRDefault="00761BCC" w:rsidP="00761BCC">
      <w:pPr>
        <w:pStyle w:val="Akapitzlist"/>
        <w:numPr>
          <w:ilvl w:val="0"/>
          <w:numId w:val="10"/>
        </w:numPr>
        <w:spacing w:line="360" w:lineRule="auto"/>
        <w:jc w:val="both"/>
      </w:pPr>
      <w:r w:rsidRPr="00167B8D">
        <w:lastRenderedPageBreak/>
        <w:t>Każdy podmiot zainteresowany udziałem w Konsultacjach jest uprawiony do wzięcia w nich udziału, jeżeli w terminie i w sposób wskazany w niniejszym Ogłoszeniu złoży prawidłowo wypełniony i podpisany wniosek o dopuszczenie do udziału w Konsultacjach oraz oświadczenie o poufności (o ile nie zostało złożone Zamawiającemu wcześniej tj. w sytuacji gdy podmiot wystąpił o przekazanie opracowania, o którym mowa w ust. 3 pkt. 3 Ogłoszenia). Po dopuszczeniu do udziału w Konsultacjach przez Zamawiającego, zgodnie z warunkami niniejszego Ogłoszenia, podmiot zainteresowany staje się uczestnikiem Konsultacji.</w:t>
      </w:r>
    </w:p>
    <w:p w14:paraId="1010CE04" w14:textId="77777777" w:rsidR="00761BCC" w:rsidRDefault="00761BCC" w:rsidP="00761BCC">
      <w:pPr>
        <w:pStyle w:val="Akapitzlist"/>
        <w:numPr>
          <w:ilvl w:val="0"/>
          <w:numId w:val="10"/>
        </w:numPr>
        <w:spacing w:line="360" w:lineRule="auto"/>
        <w:jc w:val="both"/>
      </w:pPr>
      <w:r w:rsidRPr="00167B8D">
        <w:t>Uczestnicy zaproszeni do udziału w Konsultacjach zostaną poinformowani o tym fakcie przez Zamawiającego w sposób określony w treści Regulaminu.</w:t>
      </w:r>
    </w:p>
    <w:p w14:paraId="6FBC2E64" w14:textId="1EA98091" w:rsidR="00761BCC" w:rsidRDefault="00761BCC" w:rsidP="00761BCC">
      <w:pPr>
        <w:pStyle w:val="Akapitzlist"/>
        <w:numPr>
          <w:ilvl w:val="0"/>
          <w:numId w:val="10"/>
        </w:numPr>
        <w:spacing w:line="360" w:lineRule="auto"/>
        <w:jc w:val="both"/>
      </w:pPr>
      <w:r w:rsidRPr="00167B8D">
        <w:t>Wraz z informacją o zaproszeniu do udziału w Konsultacjach, Zamawiający poinformuje o formule i terminie/ach spotkania/ń, innych formach prowadzenia Konsultacji</w:t>
      </w:r>
      <w:r w:rsidR="00EE0C95">
        <w:t>.</w:t>
      </w:r>
    </w:p>
    <w:p w14:paraId="214CA259" w14:textId="4E0FA185" w:rsidR="00761BCC" w:rsidRDefault="00761BCC" w:rsidP="00761BCC">
      <w:pPr>
        <w:pStyle w:val="Akapitzlist"/>
        <w:numPr>
          <w:ilvl w:val="0"/>
          <w:numId w:val="10"/>
        </w:numPr>
        <w:spacing w:line="360" w:lineRule="auto"/>
        <w:jc w:val="both"/>
      </w:pPr>
      <w:r w:rsidRPr="00167B8D">
        <w:t xml:space="preserve">Konsultacje prowadzone będą online za pośrednictwem platformy elektronicznej </w:t>
      </w:r>
      <w:r w:rsidR="007A6C50">
        <w:t>Market Planet</w:t>
      </w:r>
      <w:r w:rsidRPr="00167B8D">
        <w:t>. Zaproszenie wraz z linkiem do spotkania zostanie wysłane poprzez Platformę zakupową.</w:t>
      </w:r>
    </w:p>
    <w:p w14:paraId="13FCF917" w14:textId="77777777" w:rsidR="00761BCC" w:rsidRDefault="00761BCC" w:rsidP="00761BCC">
      <w:pPr>
        <w:pStyle w:val="Akapitzlist"/>
        <w:numPr>
          <w:ilvl w:val="0"/>
          <w:numId w:val="10"/>
        </w:numPr>
        <w:spacing w:line="360" w:lineRule="auto"/>
        <w:jc w:val="both"/>
      </w:pPr>
      <w:r w:rsidRPr="00167B8D">
        <w:t>Zamawiający planuje prowadzenie Konsultacji do czasu uzyskania wszystkich aspektów potrzebnych do przygotowania postępowania w tym zwłaszcza opisu przedmiotu zamówienia, a także innych informacji pomocnych do wszczęcia postępowania.</w:t>
      </w:r>
    </w:p>
    <w:p w14:paraId="6AECA924" w14:textId="77777777" w:rsidR="00761BCC" w:rsidRPr="00167B8D" w:rsidRDefault="00761BCC" w:rsidP="00761BCC">
      <w:pPr>
        <w:pStyle w:val="Akapitzlist"/>
        <w:numPr>
          <w:ilvl w:val="0"/>
          <w:numId w:val="10"/>
        </w:numPr>
        <w:spacing w:line="360" w:lineRule="auto"/>
        <w:jc w:val="both"/>
      </w:pPr>
      <w:r w:rsidRPr="00167B8D">
        <w:t>Zamawiający zastrzega sobie możliwość wystąpienia do uczestnika Konsultacji z prośbą o podsumowanie przeprowadzonych Konsultacji, które może w szczególności zawierać wycenę przedmiotu zamówienia zgodną z omówionymi założeniami, a także sugestie, komentarze i</w:t>
      </w:r>
      <w:r>
        <w:t xml:space="preserve"> </w:t>
      </w:r>
      <w:r w:rsidRPr="00167B8D">
        <w:t xml:space="preserve">uwagi dotyczące działań, które pozwolą na przygotowanie opisu </w:t>
      </w:r>
      <w:r>
        <w:t xml:space="preserve"> </w:t>
      </w:r>
      <w:r w:rsidRPr="00167B8D">
        <w:t>przedmiotu zamówienia, w terminie 5 dni roboczych od dnia otrzymania prośby Zamawiającego.</w:t>
      </w:r>
    </w:p>
    <w:p w14:paraId="1421B65A" w14:textId="77777777" w:rsidR="00761BCC" w:rsidRPr="00167B8D" w:rsidRDefault="00761BCC" w:rsidP="00761BCC">
      <w:pPr>
        <w:spacing w:line="360" w:lineRule="auto"/>
        <w:ind w:left="360"/>
        <w:rPr>
          <w:b/>
          <w:bCs/>
        </w:rPr>
      </w:pPr>
    </w:p>
    <w:p w14:paraId="6C5D604D" w14:textId="3BEFC691" w:rsidR="00761BCC" w:rsidRPr="002642AA" w:rsidRDefault="00761BCC" w:rsidP="002642AA">
      <w:pPr>
        <w:pStyle w:val="Akapitzlist"/>
        <w:numPr>
          <w:ilvl w:val="0"/>
          <w:numId w:val="1"/>
        </w:numPr>
        <w:spacing w:line="360" w:lineRule="auto"/>
        <w:rPr>
          <w:b/>
          <w:bCs/>
        </w:rPr>
      </w:pPr>
      <w:r w:rsidRPr="002642AA">
        <w:rPr>
          <w:b/>
          <w:bCs/>
        </w:rPr>
        <w:t>Klauzula informacyjna z art. 13 RODO w związku z prowadzonymi wstępnymi konsultacjami rynkowymi</w:t>
      </w:r>
    </w:p>
    <w:p w14:paraId="4D41641A" w14:textId="77777777" w:rsidR="007A6C50" w:rsidRPr="005E74A8" w:rsidRDefault="007A6C50" w:rsidP="007A6C50">
      <w:pPr>
        <w:widowControl w:val="0"/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Zgodnie z art. 13 ust. 1 i 2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04.05.2016r., str. 1), dalej „RODO”, informujemy, że:</w:t>
      </w:r>
    </w:p>
    <w:p w14:paraId="60AA227F" w14:textId="77777777" w:rsidR="007A6C50" w:rsidRPr="005E74A8" w:rsidRDefault="007A6C50" w:rsidP="007A6C50">
      <w:pPr>
        <w:widowControl w:val="0"/>
        <w:numPr>
          <w:ilvl w:val="0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lastRenderedPageBreak/>
        <w:t>administratorem Pani/Pana danych osobowych jest Mazowieckie Centrum Leczenia Chorób Płuc i Gruźlicy 05-400 Otwock ul. Narutowicza 80</w:t>
      </w:r>
    </w:p>
    <w:p w14:paraId="79FA3A66" w14:textId="77777777" w:rsidR="007A6C50" w:rsidRPr="005E74A8" w:rsidRDefault="007A6C50" w:rsidP="007A6C50">
      <w:pPr>
        <w:widowControl w:val="0"/>
        <w:numPr>
          <w:ilvl w:val="0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inspektorem ochrony danych osobowych w Mazowieckim Centrum Leczenia Chorób Płuc i Gruźlicy w Otwocku</w:t>
      </w:r>
      <w:r w:rsidRPr="005E74A8">
        <w:rPr>
          <w:rFonts w:ascii="Cambria" w:eastAsia="Arial" w:hAnsi="Cambria" w:cs="Cambria"/>
          <w:i/>
          <w:iCs/>
          <w:color w:val="000000"/>
          <w:lang w:eastAsia="zh-CN" w:bidi="hi-IN"/>
        </w:rPr>
        <w:t xml:space="preserve"> </w:t>
      </w:r>
      <w:r w:rsidRPr="005E74A8">
        <w:rPr>
          <w:rFonts w:ascii="Cambria" w:eastAsia="Arial" w:hAnsi="Cambria" w:cs="Cambria"/>
          <w:color w:val="000000"/>
          <w:lang w:eastAsia="zh-CN" w:bidi="hi-IN"/>
        </w:rPr>
        <w:t xml:space="preserve">jest </w:t>
      </w:r>
      <w:r w:rsidRPr="005E74A8">
        <w:rPr>
          <w:rFonts w:ascii="Cambria" w:eastAsia="Arial" w:hAnsi="Cambria" w:cs="Cambria"/>
          <w:color w:val="000000"/>
          <w:kern w:val="3"/>
          <w:lang w:eastAsia="zh-CN" w:bidi="hi-IN"/>
        </w:rPr>
        <w:t xml:space="preserve">Pani </w:t>
      </w:r>
      <w:r w:rsidRPr="005E74A8">
        <w:rPr>
          <w:rFonts w:eastAsia="Arial, Arial" w:cs="Arial, Arial"/>
          <w:color w:val="000000"/>
          <w:lang w:eastAsia="zh-CN" w:bidi="hi-IN"/>
        </w:rPr>
        <w:t xml:space="preserve">Katarzyna </w:t>
      </w:r>
      <w:proofErr w:type="spellStart"/>
      <w:r w:rsidRPr="005E74A8">
        <w:rPr>
          <w:rFonts w:eastAsia="Arial, Arial" w:cs="Arial, Arial"/>
          <w:color w:val="000000"/>
          <w:lang w:eastAsia="zh-CN" w:bidi="hi-IN"/>
        </w:rPr>
        <w:t>Ziemiecka-Matalińska</w:t>
      </w:r>
      <w:proofErr w:type="spellEnd"/>
      <w:r w:rsidRPr="005E74A8">
        <w:rPr>
          <w:rFonts w:eastAsia="Arial, Arial" w:cs="Arial, Arial"/>
          <w:i/>
          <w:iCs/>
          <w:color w:val="000000"/>
          <w:lang w:eastAsia="zh-CN" w:bidi="hi-IN"/>
        </w:rPr>
        <w:t>, kontakt: telefon: (22) 3446422,e-mail : iod@otwock-szpital.pl</w:t>
      </w:r>
    </w:p>
    <w:p w14:paraId="0F9F5A36" w14:textId="77777777" w:rsidR="007A6C50" w:rsidRPr="005E74A8" w:rsidRDefault="007A6C50" w:rsidP="007A6C50">
      <w:pPr>
        <w:widowControl w:val="0"/>
        <w:numPr>
          <w:ilvl w:val="0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Pani/Pana dane osobowe przetwarzane będą na podstawie art. 6 ust. 1 lit. c RODO w celu związanym z postępowaniem o udzielenie zamówienia publicznego prowadzonym w trybie przetargu nieograniczonego;</w:t>
      </w:r>
    </w:p>
    <w:p w14:paraId="6F548688" w14:textId="77777777" w:rsidR="007A6C50" w:rsidRPr="005E74A8" w:rsidRDefault="007A6C50" w:rsidP="007A6C50">
      <w:pPr>
        <w:widowControl w:val="0"/>
        <w:numPr>
          <w:ilvl w:val="0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 xml:space="preserve">odbiorcami </w:t>
      </w:r>
      <w:r w:rsidRPr="005E74A8">
        <w:rPr>
          <w:rFonts w:ascii="Cambria" w:eastAsia="Arial" w:hAnsi="Cambria" w:cs="Cambria"/>
          <w:lang w:eastAsia="zh-CN" w:bidi="hi-IN"/>
        </w:rPr>
        <w:t xml:space="preserve">Pani/Pana danych osobowych będą osoby lub podmioty, którym udostępniona zostanie dokumentacja postępowania w oparciu o art. 74 ustawy </w:t>
      </w:r>
      <w:proofErr w:type="spellStart"/>
      <w:r w:rsidRPr="005E74A8">
        <w:rPr>
          <w:rFonts w:ascii="Cambria" w:eastAsia="Arial" w:hAnsi="Cambria" w:cs="Cambria"/>
          <w:lang w:eastAsia="zh-CN" w:bidi="hi-IN"/>
        </w:rPr>
        <w:t>p.z.p</w:t>
      </w:r>
      <w:proofErr w:type="spellEnd"/>
      <w:r w:rsidRPr="005E74A8">
        <w:rPr>
          <w:rFonts w:ascii="Cambria" w:eastAsia="Arial" w:hAnsi="Cambria" w:cs="Cambria"/>
          <w:lang w:eastAsia="zh-CN" w:bidi="hi-IN"/>
        </w:rPr>
        <w:t>,</w:t>
      </w:r>
    </w:p>
    <w:p w14:paraId="18BA0319" w14:textId="77777777" w:rsidR="007A6C50" w:rsidRPr="005E74A8" w:rsidRDefault="007A6C50" w:rsidP="007A6C50">
      <w:pPr>
        <w:widowControl w:val="0"/>
        <w:numPr>
          <w:ilvl w:val="0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P</w:t>
      </w:r>
      <w:r w:rsidRPr="005E74A8">
        <w:rPr>
          <w:rFonts w:ascii="Cambria" w:eastAsia="Wingdings" w:hAnsi="Cambria" w:cs="Cambria"/>
          <w:color w:val="000000"/>
          <w:lang w:eastAsia="zh-CN" w:bidi="hi-IN"/>
        </w:rPr>
        <w:t xml:space="preserve">ani/Pana dane osobowe </w:t>
      </w:r>
      <w:r w:rsidRPr="005E74A8">
        <w:rPr>
          <w:rFonts w:ascii="Cambria" w:eastAsia="Arial" w:hAnsi="Cambria" w:cs="Cambria"/>
          <w:color w:val="000000"/>
          <w:lang w:eastAsia="zh-CN" w:bidi="hi-IN"/>
        </w:rPr>
        <w:t xml:space="preserve">będą przechowywane, zgodnie z art. 78 ust. 1 ustawy </w:t>
      </w:r>
      <w:proofErr w:type="spellStart"/>
      <w:r w:rsidRPr="005E74A8">
        <w:rPr>
          <w:rFonts w:ascii="Cambria" w:eastAsia="Arial" w:hAnsi="Cambria" w:cs="Cambria"/>
          <w:color w:val="000000"/>
          <w:lang w:eastAsia="zh-CN" w:bidi="hi-IN"/>
        </w:rPr>
        <w:t>Pzp</w:t>
      </w:r>
      <w:proofErr w:type="spellEnd"/>
      <w:r w:rsidRPr="005E74A8">
        <w:rPr>
          <w:rFonts w:ascii="Cambria" w:eastAsia="Arial" w:hAnsi="Cambria" w:cs="Cambria"/>
          <w:color w:val="000000"/>
          <w:lang w:eastAsia="zh-CN" w:bidi="hi-IN"/>
        </w:rPr>
        <w:t>, przez okres 4 lat od dnia zakończenia postępowania o udzielenie zamówienia, a jeżeli czas trwania umowy przekracza 4 lata, okres przechowywania obejmuje cały czas trwania umowy;</w:t>
      </w:r>
    </w:p>
    <w:p w14:paraId="33159AF1" w14:textId="77777777" w:rsidR="007A6C50" w:rsidRPr="005E74A8" w:rsidRDefault="007A6C50" w:rsidP="007A6C50">
      <w:pPr>
        <w:widowControl w:val="0"/>
        <w:numPr>
          <w:ilvl w:val="0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5E74A8">
        <w:rPr>
          <w:rFonts w:ascii="Cambria" w:eastAsia="Arial" w:hAnsi="Cambria" w:cs="Cambria"/>
          <w:color w:val="000000"/>
          <w:lang w:eastAsia="zh-CN" w:bidi="hi-IN"/>
        </w:rPr>
        <w:t>Pzp</w:t>
      </w:r>
      <w:proofErr w:type="spellEnd"/>
      <w:r w:rsidRPr="005E74A8">
        <w:rPr>
          <w:rFonts w:ascii="Cambria" w:eastAsia="Arial" w:hAnsi="Cambria" w:cs="Cambria"/>
          <w:color w:val="000000"/>
          <w:lang w:eastAsia="zh-CN" w:bidi="hi-IN"/>
        </w:rPr>
        <w:t>, związanym z udziałem w postępowaniu o udzielenie zamówienia publicznego;</w:t>
      </w:r>
    </w:p>
    <w:p w14:paraId="5EE5E69E" w14:textId="77777777" w:rsidR="007A6C50" w:rsidRPr="005E74A8" w:rsidRDefault="007A6C50" w:rsidP="007A6C50">
      <w:pPr>
        <w:widowControl w:val="0"/>
        <w:numPr>
          <w:ilvl w:val="0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w odniesieniu do Pani/Pana danych osobowych decyzje nie będą podejmowane w sposób zautomatyzowany, stosowanie do art. 22 RODO;</w:t>
      </w:r>
    </w:p>
    <w:p w14:paraId="34CD17C9" w14:textId="77777777" w:rsidR="007A6C50" w:rsidRPr="005E74A8" w:rsidRDefault="007A6C50" w:rsidP="007A6C50">
      <w:pPr>
        <w:widowControl w:val="0"/>
        <w:numPr>
          <w:ilvl w:val="0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posiada Pani/Pan:</w:t>
      </w:r>
    </w:p>
    <w:p w14:paraId="3B16526F" w14:textId="77777777" w:rsidR="007A6C50" w:rsidRPr="005E74A8" w:rsidRDefault="007A6C50" w:rsidP="007A6C50">
      <w:pPr>
        <w:widowControl w:val="0"/>
        <w:numPr>
          <w:ilvl w:val="1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na podstawie art. 15 RODO prawo dostępu do danych osobowych Pani/Pana dotyczących;</w:t>
      </w:r>
    </w:p>
    <w:p w14:paraId="6265530D" w14:textId="77777777" w:rsidR="007A6C50" w:rsidRPr="005E74A8" w:rsidRDefault="007A6C50" w:rsidP="007A6C50">
      <w:pPr>
        <w:widowControl w:val="0"/>
        <w:numPr>
          <w:ilvl w:val="1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na podstawie art. 16 RODO prawo do sprostowania Pani/Pana danych osobowych;</w:t>
      </w:r>
    </w:p>
    <w:p w14:paraId="642FF4AF" w14:textId="77777777" w:rsidR="007A6C50" w:rsidRPr="005E74A8" w:rsidRDefault="007A6C50" w:rsidP="007A6C50">
      <w:pPr>
        <w:widowControl w:val="0"/>
        <w:numPr>
          <w:ilvl w:val="1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na podstawie art. 18 RODO prawo żądania od administratora ograniczenia przetwarzania danych osobowych z zastrzeżeniem przypadków, o których mowa w art. 18 ust. 2 RODO;</w:t>
      </w:r>
    </w:p>
    <w:p w14:paraId="1ECACB0C" w14:textId="77777777" w:rsidR="007A6C50" w:rsidRPr="005E74A8" w:rsidRDefault="007A6C50" w:rsidP="007A6C50">
      <w:pPr>
        <w:widowControl w:val="0"/>
        <w:numPr>
          <w:ilvl w:val="1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 xml:space="preserve">prawo do wniesienia skargi do Prezesa Urzędu Ochrony Danych Osobowych, gdy uzna Pani/Pan, że przetwarzanie danych osobowych Pani/Pana dotyczących narusza przepisy RODO; </w:t>
      </w:r>
      <w:r w:rsidRPr="005E74A8">
        <w:rPr>
          <w:rFonts w:ascii="Cambria" w:eastAsia="Arial" w:hAnsi="Cambria" w:cs="Cambria"/>
          <w:i/>
          <w:color w:val="000000"/>
          <w:lang w:eastAsia="zh-CN" w:bidi="hi-IN"/>
        </w:rPr>
        <w:t xml:space="preserve"> </w:t>
      </w:r>
    </w:p>
    <w:p w14:paraId="64DC4D4B" w14:textId="77777777" w:rsidR="007A6C50" w:rsidRPr="005E74A8" w:rsidRDefault="007A6C50" w:rsidP="007A6C50">
      <w:pPr>
        <w:widowControl w:val="0"/>
        <w:numPr>
          <w:ilvl w:val="0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nie przysługuje Pani/Panu :</w:t>
      </w:r>
    </w:p>
    <w:p w14:paraId="728E3074" w14:textId="77777777" w:rsidR="007A6C50" w:rsidRPr="005E74A8" w:rsidRDefault="007A6C50" w:rsidP="007A6C50">
      <w:pPr>
        <w:widowControl w:val="0"/>
        <w:numPr>
          <w:ilvl w:val="1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w związku z art. 17 ust. 3 lit. b, d lub e RODO prawo do usunięcia danych osobowych;</w:t>
      </w:r>
    </w:p>
    <w:p w14:paraId="53E5B5CB" w14:textId="77777777" w:rsidR="007A6C50" w:rsidRPr="005E74A8" w:rsidRDefault="007A6C50" w:rsidP="007A6C50">
      <w:pPr>
        <w:widowControl w:val="0"/>
        <w:numPr>
          <w:ilvl w:val="1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prawo do przenoszenia danych osobowych, o którym mowa w art. 20 RODO;</w:t>
      </w:r>
    </w:p>
    <w:p w14:paraId="2E7C1D11" w14:textId="77777777" w:rsidR="007A6C50" w:rsidRPr="005E74A8" w:rsidRDefault="007A6C50" w:rsidP="007A6C50">
      <w:pPr>
        <w:widowControl w:val="0"/>
        <w:numPr>
          <w:ilvl w:val="1"/>
          <w:numId w:val="12"/>
        </w:numPr>
        <w:suppressAutoHyphens/>
        <w:spacing w:line="100" w:lineRule="atLeast"/>
        <w:jc w:val="both"/>
        <w:textAlignment w:val="baseline"/>
        <w:rPr>
          <w:rFonts w:ascii="Arial" w:eastAsia="Calibri" w:hAnsi="Arial" w:cs="Arial"/>
          <w:color w:val="000000"/>
          <w:lang w:eastAsia="zh-CN" w:bidi="hi-IN"/>
        </w:rPr>
      </w:pPr>
      <w:r w:rsidRPr="005E74A8">
        <w:rPr>
          <w:rFonts w:ascii="Cambria" w:eastAsia="Arial" w:hAnsi="Cambria" w:cs="Cambria"/>
          <w:color w:val="000000"/>
          <w:lang w:eastAsia="zh-CN" w:bidi="hi-IN"/>
        </w:rPr>
        <w:t>na podstawie art. 21 RODO prawo sprzeciwu, wobec przetwarzania danych osobowych, gdyż podstawą prawną przetwarzania Pani/Pana danych osobowych jest art. 6 ust. 1 lit. c RODO.</w:t>
      </w:r>
    </w:p>
    <w:p w14:paraId="135F3E1F" w14:textId="606A80A2" w:rsidR="00761BCC" w:rsidRPr="00167B8D" w:rsidRDefault="007A6C50" w:rsidP="007A6C50">
      <w:pPr>
        <w:pStyle w:val="Akapitzlist"/>
        <w:numPr>
          <w:ilvl w:val="0"/>
          <w:numId w:val="12"/>
        </w:numPr>
        <w:spacing w:line="360" w:lineRule="auto"/>
        <w:jc w:val="both"/>
      </w:pPr>
      <w:r w:rsidRPr="005E74A8">
        <w:rPr>
          <w:rFonts w:ascii="Cambria" w:eastAsia="Arial" w:hAnsi="Cambria" w:cs="Cambria"/>
          <w:color w:val="000000"/>
          <w:lang w:bidi="hi-IN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00- 193 Warszawa</w:t>
      </w:r>
      <w:r w:rsidR="00475974">
        <w:rPr>
          <w:rFonts w:ascii="Cambria" w:eastAsia="Arial" w:hAnsi="Cambria" w:cs="Cambria"/>
          <w:color w:val="000000"/>
          <w:lang w:bidi="hi-IN"/>
        </w:rPr>
        <w:t xml:space="preserve"> </w:t>
      </w:r>
      <w:r w:rsidR="00761BCC" w:rsidRPr="00167B8D">
        <w:t xml:space="preserve">Wnioskodawca/uczestnik Konsultacji zobowiązuje się poinformować w imieniu Zamawiającego wszystkie osoby fizyczne kierowane do realizacji zamówienia oraz </w:t>
      </w:r>
      <w:r w:rsidR="00761BCC" w:rsidRPr="00167B8D">
        <w:lastRenderedPageBreak/>
        <w:t>osoby fizyczne prowadzące działalność gospodarczą, które zostaną wskazane jako podwykonawca, a których dane osobowe zawarte są w składanej ofercie lub jakimkolwiek załączniku lub dokumencie składanym w postępowaniu o udzielenie zamówienia, o:</w:t>
      </w:r>
    </w:p>
    <w:p w14:paraId="47DEDF09" w14:textId="77777777" w:rsidR="00761BCC" w:rsidRDefault="00761BCC" w:rsidP="00761BCC">
      <w:pPr>
        <w:pStyle w:val="Akapitzlist"/>
        <w:numPr>
          <w:ilvl w:val="0"/>
          <w:numId w:val="16"/>
        </w:numPr>
        <w:spacing w:line="360" w:lineRule="auto"/>
      </w:pPr>
      <w:r w:rsidRPr="00167B8D">
        <w:t>fakcie przekazania danych osobowych Zamawiającemu;</w:t>
      </w:r>
    </w:p>
    <w:p w14:paraId="4C1F49D0" w14:textId="77777777" w:rsidR="00761BCC" w:rsidRDefault="00761BCC" w:rsidP="00761BCC">
      <w:pPr>
        <w:pStyle w:val="Akapitzlist"/>
        <w:numPr>
          <w:ilvl w:val="0"/>
          <w:numId w:val="16"/>
        </w:numPr>
        <w:spacing w:line="360" w:lineRule="auto"/>
      </w:pPr>
      <w:r w:rsidRPr="00167B8D">
        <w:t>przetwarzaniu danych osobowych przez Zamawiającego.</w:t>
      </w:r>
    </w:p>
    <w:p w14:paraId="675F9FD4" w14:textId="77777777" w:rsidR="00DB3445" w:rsidRPr="00167B8D" w:rsidRDefault="00DB3445" w:rsidP="00DB3445">
      <w:pPr>
        <w:pStyle w:val="Akapitzlist"/>
        <w:spacing w:line="360" w:lineRule="auto"/>
        <w:ind w:left="1068"/>
      </w:pPr>
    </w:p>
    <w:p w14:paraId="5A837E1A" w14:textId="77777777" w:rsidR="00761BCC" w:rsidRPr="00167B8D" w:rsidRDefault="00761BCC" w:rsidP="00761BCC">
      <w:pPr>
        <w:pStyle w:val="Akapitzlist"/>
        <w:numPr>
          <w:ilvl w:val="0"/>
          <w:numId w:val="12"/>
        </w:numPr>
        <w:spacing w:line="360" w:lineRule="auto"/>
        <w:jc w:val="both"/>
      </w:pPr>
      <w:r w:rsidRPr="00167B8D">
        <w:t>Na mocy art. 14 RODO, wnioskodawca/uczestnik konsultacji zobowiązuje się wykonać w imieniu Zamawiającego obowiązek informacyjny wobec osób, o których mowa w ust. 2, przekazując im treść klauzuli informacyjnej, o której mowa w ust. 1, wskazując jednocześnie tym osobom wnioskodawcę/uczestnika konsultacji jako źródło pochodzenia danych osobowych, którymi dysponował będzie Zamawiający.</w:t>
      </w:r>
    </w:p>
    <w:p w14:paraId="01898F7B" w14:textId="77777777" w:rsidR="00761BCC" w:rsidRPr="00167B8D" w:rsidRDefault="00761BCC" w:rsidP="00761BCC">
      <w:pPr>
        <w:spacing w:line="360" w:lineRule="auto"/>
      </w:pPr>
    </w:p>
    <w:p w14:paraId="1552019B" w14:textId="77777777" w:rsidR="00761BCC" w:rsidRPr="00167B8D" w:rsidRDefault="00761BCC" w:rsidP="00761BCC">
      <w:pPr>
        <w:spacing w:line="360" w:lineRule="auto"/>
      </w:pPr>
      <w:r w:rsidRPr="00167B8D">
        <w:t>Załączniki:</w:t>
      </w:r>
    </w:p>
    <w:p w14:paraId="06145953" w14:textId="77777777" w:rsidR="00761BCC" w:rsidRPr="00167B8D" w:rsidRDefault="00761BCC" w:rsidP="00761BCC">
      <w:pPr>
        <w:spacing w:line="360" w:lineRule="auto"/>
      </w:pPr>
      <w:r w:rsidRPr="00167B8D">
        <w:t>1. Załącznik nr 1 – Regulamin przeprowadzania wstępnych konsultacji rynkowych;</w:t>
      </w:r>
    </w:p>
    <w:p w14:paraId="55B3851A" w14:textId="77777777" w:rsidR="00761BCC" w:rsidRPr="00167B8D" w:rsidRDefault="00761BCC" w:rsidP="00761BCC">
      <w:pPr>
        <w:spacing w:line="360" w:lineRule="auto"/>
      </w:pPr>
      <w:r w:rsidRPr="00167B8D">
        <w:t>2. Załącznik nr 2 – Wniosek o dopuszczenie do udziału we wstępnych konsultacjach rynkowych;</w:t>
      </w:r>
    </w:p>
    <w:p w14:paraId="630624A0" w14:textId="77777777" w:rsidR="00761BCC" w:rsidRPr="00167B8D" w:rsidRDefault="00761BCC" w:rsidP="00761BCC">
      <w:pPr>
        <w:spacing w:line="360" w:lineRule="auto"/>
      </w:pPr>
      <w:r w:rsidRPr="00167B8D">
        <w:t>3. Załącznik nr 3 – Oświadczenie o poufności</w:t>
      </w:r>
      <w:r w:rsidR="000B3B9B">
        <w:t>.</w:t>
      </w:r>
    </w:p>
    <w:p w14:paraId="7DB7FF1D" w14:textId="77777777" w:rsidR="00761BCC" w:rsidRPr="00167B8D" w:rsidRDefault="00761BCC" w:rsidP="00761BCC">
      <w:pPr>
        <w:tabs>
          <w:tab w:val="left" w:pos="2177"/>
        </w:tabs>
        <w:spacing w:line="360" w:lineRule="auto"/>
      </w:pPr>
    </w:p>
    <w:p w14:paraId="16C2F872" w14:textId="77777777" w:rsidR="00DB59F5" w:rsidRDefault="00DB59F5"/>
    <w:sectPr w:rsidR="00DB59F5">
      <w:headerReference w:type="default" r:id="rId18"/>
      <w:footerReference w:type="even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A133D" w14:textId="77777777" w:rsidR="00A3634A" w:rsidRDefault="00A3634A">
      <w:r>
        <w:separator/>
      </w:r>
    </w:p>
  </w:endnote>
  <w:endnote w:type="continuationSeparator" w:id="0">
    <w:p w14:paraId="01D4A478" w14:textId="77777777" w:rsidR="00A3634A" w:rsidRDefault="00A3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, Arial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97755880"/>
      <w:docPartObj>
        <w:docPartGallery w:val="Page Numbers (Bottom of Page)"/>
        <w:docPartUnique/>
      </w:docPartObj>
    </w:sdtPr>
    <w:sdtContent>
      <w:p w14:paraId="6DA7F74E" w14:textId="77777777" w:rsidR="00816E03" w:rsidRDefault="000315E9" w:rsidP="00F073A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FC764A5" w14:textId="77777777" w:rsidR="00816E03" w:rsidRDefault="00816E03" w:rsidP="00167B8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571962042"/>
      <w:docPartObj>
        <w:docPartGallery w:val="Page Numbers (Bottom of Page)"/>
        <w:docPartUnique/>
      </w:docPartObj>
    </w:sdtPr>
    <w:sdtContent>
      <w:p w14:paraId="1077B029" w14:textId="77777777" w:rsidR="00816E03" w:rsidRDefault="000315E9" w:rsidP="00F073A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5AADBCAE" w14:textId="77777777" w:rsidR="00816E03" w:rsidRDefault="00816E03" w:rsidP="00167B8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99906" w14:textId="77777777" w:rsidR="00A3634A" w:rsidRDefault="00A3634A">
      <w:r>
        <w:separator/>
      </w:r>
    </w:p>
  </w:footnote>
  <w:footnote w:type="continuationSeparator" w:id="0">
    <w:p w14:paraId="08AFAFB4" w14:textId="77777777" w:rsidR="00A3634A" w:rsidRDefault="00A36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7290" w14:textId="77777777" w:rsidR="00816E03" w:rsidRPr="00201694" w:rsidRDefault="000315E9" w:rsidP="00201694">
    <w:pPr>
      <w:pStyle w:val="Nagwek"/>
    </w:pPr>
    <w:r w:rsidRPr="00201694">
      <w:rPr>
        <w:noProof/>
      </w:rPr>
      <w:drawing>
        <wp:inline distT="0" distB="0" distL="0" distR="0" wp14:anchorId="77E87DD2" wp14:editId="2D2FDFB2">
          <wp:extent cx="5760720" cy="647700"/>
          <wp:effectExtent l="0" t="0" r="5080" b="0"/>
          <wp:docPr id="20028903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9039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ambria" w:eastAsia="Arial" w:hAnsi="Cambria" w:cs="Arial"/>
        <w:b/>
        <w:bCs w:val="0"/>
        <w:i/>
        <w:iCs/>
      </w:rPr>
    </w:lvl>
    <w:lvl w:ilvl="1"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/>
      </w:rPr>
    </w:lvl>
  </w:abstractNum>
  <w:abstractNum w:abstractNumId="2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eastAsia="Times New Roman" w:hAnsi="Cambria" w:cs="Times New Roman"/>
        <w:b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432" w:hanging="432"/>
      </w:pPr>
      <w:rPr>
        <w:rFonts w:ascii="Cambria" w:eastAsia="Lucida Sans Unicode" w:hAnsi="Cambria" w:cs="Cambria"/>
        <w:b w:val="0"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mbria" w:eastAsia="Lucida Sans Unicode" w:hAnsi="Cambria" w:cs="Cambria"/>
        <w:spacing w:val="-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7073902"/>
    <w:multiLevelType w:val="hybridMultilevel"/>
    <w:tmpl w:val="56A685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F2B16"/>
    <w:multiLevelType w:val="hybridMultilevel"/>
    <w:tmpl w:val="965243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52483"/>
    <w:multiLevelType w:val="hybridMultilevel"/>
    <w:tmpl w:val="4E64B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8226F"/>
    <w:multiLevelType w:val="hybridMultilevel"/>
    <w:tmpl w:val="4B86B5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794F92"/>
    <w:multiLevelType w:val="hybridMultilevel"/>
    <w:tmpl w:val="52ECB4F4"/>
    <w:lvl w:ilvl="0" w:tplc="9B84AD1C">
      <w:start w:val="1"/>
      <w:numFmt w:val="upperRoman"/>
      <w:lvlText w:val="%1."/>
      <w:lvlJc w:val="righ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A129D"/>
    <w:multiLevelType w:val="hybridMultilevel"/>
    <w:tmpl w:val="120CB496"/>
    <w:lvl w:ilvl="0" w:tplc="9DC881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4273AF"/>
    <w:multiLevelType w:val="hybridMultilevel"/>
    <w:tmpl w:val="AD2AC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87BD1"/>
    <w:multiLevelType w:val="hybridMultilevel"/>
    <w:tmpl w:val="72E41942"/>
    <w:lvl w:ilvl="0" w:tplc="1650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57B57"/>
    <w:multiLevelType w:val="hybridMultilevel"/>
    <w:tmpl w:val="2F7049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B3A21"/>
    <w:multiLevelType w:val="hybridMultilevel"/>
    <w:tmpl w:val="C16CDF36"/>
    <w:lvl w:ilvl="0" w:tplc="D5D04CC0">
      <w:start w:val="5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10505"/>
    <w:multiLevelType w:val="hybridMultilevel"/>
    <w:tmpl w:val="3C2E1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73F95"/>
    <w:multiLevelType w:val="hybridMultilevel"/>
    <w:tmpl w:val="19FAD90E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836083F"/>
    <w:multiLevelType w:val="hybridMultilevel"/>
    <w:tmpl w:val="19FAD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2037A"/>
    <w:multiLevelType w:val="hybridMultilevel"/>
    <w:tmpl w:val="3E38779C"/>
    <w:lvl w:ilvl="0" w:tplc="4E383A98">
      <w:start w:val="8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020D86"/>
    <w:multiLevelType w:val="hybridMultilevel"/>
    <w:tmpl w:val="BFD2553C"/>
    <w:lvl w:ilvl="0" w:tplc="B630ED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B306B9"/>
    <w:multiLevelType w:val="hybridMultilevel"/>
    <w:tmpl w:val="4AAE52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0F6CC3"/>
    <w:multiLevelType w:val="hybridMultilevel"/>
    <w:tmpl w:val="B876007E"/>
    <w:lvl w:ilvl="0" w:tplc="EDBE49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C71524"/>
    <w:multiLevelType w:val="hybridMultilevel"/>
    <w:tmpl w:val="CF3A9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D1ADE"/>
    <w:multiLevelType w:val="hybridMultilevel"/>
    <w:tmpl w:val="3446D20E"/>
    <w:lvl w:ilvl="0" w:tplc="F2DC71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3708"/>
    <w:multiLevelType w:val="hybridMultilevel"/>
    <w:tmpl w:val="6D224570"/>
    <w:lvl w:ilvl="0" w:tplc="73A87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B35E06"/>
    <w:multiLevelType w:val="hybridMultilevel"/>
    <w:tmpl w:val="72F45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3E29F5"/>
    <w:multiLevelType w:val="hybridMultilevel"/>
    <w:tmpl w:val="B4DCFA5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9F919CD"/>
    <w:multiLevelType w:val="hybridMultilevel"/>
    <w:tmpl w:val="6A1E6206"/>
    <w:lvl w:ilvl="0" w:tplc="550057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6313582">
    <w:abstractNumId w:val="8"/>
  </w:num>
  <w:num w:numId="2" w16cid:durableId="996803657">
    <w:abstractNumId w:val="11"/>
  </w:num>
  <w:num w:numId="3" w16cid:durableId="1767068560">
    <w:abstractNumId w:val="25"/>
  </w:num>
  <w:num w:numId="4" w16cid:durableId="621884231">
    <w:abstractNumId w:val="24"/>
  </w:num>
  <w:num w:numId="5" w16cid:durableId="2137600292">
    <w:abstractNumId w:val="21"/>
  </w:num>
  <w:num w:numId="6" w16cid:durableId="1305430558">
    <w:abstractNumId w:val="10"/>
  </w:num>
  <w:num w:numId="7" w16cid:durableId="434641520">
    <w:abstractNumId w:val="12"/>
  </w:num>
  <w:num w:numId="8" w16cid:durableId="838345980">
    <w:abstractNumId w:val="6"/>
  </w:num>
  <w:num w:numId="9" w16cid:durableId="905144365">
    <w:abstractNumId w:val="5"/>
  </w:num>
  <w:num w:numId="10" w16cid:durableId="920986419">
    <w:abstractNumId w:val="14"/>
  </w:num>
  <w:num w:numId="11" w16cid:durableId="1251817029">
    <w:abstractNumId w:val="17"/>
  </w:num>
  <w:num w:numId="12" w16cid:durableId="1098209447">
    <w:abstractNumId w:val="4"/>
  </w:num>
  <w:num w:numId="13" w16cid:durableId="1628048959">
    <w:abstractNumId w:val="16"/>
  </w:num>
  <w:num w:numId="14" w16cid:durableId="1442530400">
    <w:abstractNumId w:val="19"/>
  </w:num>
  <w:num w:numId="15" w16cid:durableId="8726517">
    <w:abstractNumId w:val="7"/>
  </w:num>
  <w:num w:numId="16" w16cid:durableId="1992519753">
    <w:abstractNumId w:val="15"/>
  </w:num>
  <w:num w:numId="17" w16cid:durableId="1924103375">
    <w:abstractNumId w:val="13"/>
  </w:num>
  <w:num w:numId="18" w16cid:durableId="2004582396">
    <w:abstractNumId w:val="22"/>
  </w:num>
  <w:num w:numId="19" w16cid:durableId="202444929">
    <w:abstractNumId w:val="18"/>
  </w:num>
  <w:num w:numId="20" w16cid:durableId="1219781276">
    <w:abstractNumId w:val="9"/>
  </w:num>
  <w:num w:numId="21" w16cid:durableId="867446290">
    <w:abstractNumId w:val="26"/>
  </w:num>
  <w:num w:numId="22" w16cid:durableId="1325863983">
    <w:abstractNumId w:val="20"/>
  </w:num>
  <w:num w:numId="23" w16cid:durableId="4485509">
    <w:abstractNumId w:val="23"/>
  </w:num>
  <w:num w:numId="24" w16cid:durableId="415714078">
    <w:abstractNumId w:val="2"/>
  </w:num>
  <w:num w:numId="25" w16cid:durableId="180901662">
    <w:abstractNumId w:val="3"/>
  </w:num>
  <w:num w:numId="26" w16cid:durableId="693112998">
    <w:abstractNumId w:val="0"/>
  </w:num>
  <w:num w:numId="27" w16cid:durableId="1335717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BCC"/>
    <w:rsid w:val="0002450F"/>
    <w:rsid w:val="000315E9"/>
    <w:rsid w:val="00081E60"/>
    <w:rsid w:val="000A39B0"/>
    <w:rsid w:val="000B3B9B"/>
    <w:rsid w:val="000D7439"/>
    <w:rsid w:val="00100EBD"/>
    <w:rsid w:val="00113DC4"/>
    <w:rsid w:val="001666CB"/>
    <w:rsid w:val="00195EF2"/>
    <w:rsid w:val="001A0234"/>
    <w:rsid w:val="001A17F1"/>
    <w:rsid w:val="001C274D"/>
    <w:rsid w:val="001D009B"/>
    <w:rsid w:val="00213551"/>
    <w:rsid w:val="0023130B"/>
    <w:rsid w:val="00260C50"/>
    <w:rsid w:val="002642AA"/>
    <w:rsid w:val="00282708"/>
    <w:rsid w:val="002E1451"/>
    <w:rsid w:val="002E5E39"/>
    <w:rsid w:val="00314A55"/>
    <w:rsid w:val="003917D8"/>
    <w:rsid w:val="004003F0"/>
    <w:rsid w:val="00403928"/>
    <w:rsid w:val="00433981"/>
    <w:rsid w:val="00434B0B"/>
    <w:rsid w:val="00473B7C"/>
    <w:rsid w:val="00475974"/>
    <w:rsid w:val="004D6307"/>
    <w:rsid w:val="005038CA"/>
    <w:rsid w:val="00544B7B"/>
    <w:rsid w:val="005654E2"/>
    <w:rsid w:val="005E158B"/>
    <w:rsid w:val="00630B52"/>
    <w:rsid w:val="00647F34"/>
    <w:rsid w:val="006E4F16"/>
    <w:rsid w:val="006F4234"/>
    <w:rsid w:val="00751743"/>
    <w:rsid w:val="00761BCC"/>
    <w:rsid w:val="00780C56"/>
    <w:rsid w:val="007A6C50"/>
    <w:rsid w:val="00816E03"/>
    <w:rsid w:val="00885C49"/>
    <w:rsid w:val="00886DDB"/>
    <w:rsid w:val="00967CEC"/>
    <w:rsid w:val="00976B7B"/>
    <w:rsid w:val="009A2FAA"/>
    <w:rsid w:val="00A3634A"/>
    <w:rsid w:val="00A378FA"/>
    <w:rsid w:val="00AD2F71"/>
    <w:rsid w:val="00B0339B"/>
    <w:rsid w:val="00BA4A33"/>
    <w:rsid w:val="00BB0CE1"/>
    <w:rsid w:val="00BB1E1A"/>
    <w:rsid w:val="00BB2791"/>
    <w:rsid w:val="00BD425A"/>
    <w:rsid w:val="00BD61B0"/>
    <w:rsid w:val="00C25E26"/>
    <w:rsid w:val="00D12DA8"/>
    <w:rsid w:val="00DB3445"/>
    <w:rsid w:val="00DB59F5"/>
    <w:rsid w:val="00E01459"/>
    <w:rsid w:val="00EA467A"/>
    <w:rsid w:val="00EE0C95"/>
    <w:rsid w:val="00F6798F"/>
    <w:rsid w:val="00F70D2D"/>
    <w:rsid w:val="00F94137"/>
    <w:rsid w:val="00FB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914D"/>
  <w15:chartTrackingRefBased/>
  <w15:docId w15:val="{B68ED612-1FC0-BF44-A342-3DC023A22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BCC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6C5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1B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1BCC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61B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1BCC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761BC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61BCC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761BCC"/>
  </w:style>
  <w:style w:type="character" w:styleId="Hipercze">
    <w:name w:val="Hyperlink"/>
    <w:basedOn w:val="Domylnaczcionkaakapitu"/>
    <w:qFormat/>
    <w:rsid w:val="00780C56"/>
    <w:rPr>
      <w:color w:val="0000FF"/>
      <w:u w:val="single"/>
    </w:rPr>
  </w:style>
  <w:style w:type="paragraph" w:customStyle="1" w:styleId="Default">
    <w:name w:val="Default"/>
    <w:qFormat/>
    <w:rsid w:val="00780C5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3981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6C50"/>
    <w:rPr>
      <w:rFonts w:eastAsiaTheme="majorEastAsia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twock-szpital.ezamawiajacy.pl" TargetMode="External"/><Relationship Id="rId13" Type="http://schemas.openxmlformats.org/officeDocument/2006/relationships/hyperlink" Target="https://oneplace.marketplanet.pl/przygotuj-stanowisko-pc-wykonujac-ponizsze-kroki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otwock-szpital.pl" TargetMode="External"/><Relationship Id="rId12" Type="http://schemas.openxmlformats.org/officeDocument/2006/relationships/hyperlink" Target="http://www.elektronicznypodpis.pl/informacje/aplikacje/" TargetMode="External"/><Relationship Id="rId17" Type="http://schemas.openxmlformats.org/officeDocument/2006/relationships/hyperlink" Target="https://platformazakupowa.pl/pn/czmz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omedica-elk.ezamawiajacy.pl/servlet/HomeServlet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java.com/pl/download/manual.js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omedica-elk.ezamawiajacy.pl/servlet/HomeServlet" TargetMode="External"/><Relationship Id="rId10" Type="http://schemas.openxmlformats.org/officeDocument/2006/relationships/hyperlink" Target="https://otwock-szpital.ezamawiajacy.p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ampub@otwock-szpital.pll" TargetMode="External"/><Relationship Id="rId14" Type="http://schemas.openxmlformats.org/officeDocument/2006/relationships/hyperlink" Target="https://promedica-elk.ezamawiajacy.pl/servlet/HomeServlet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2452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Szymak</dc:creator>
  <cp:keywords/>
  <dc:description/>
  <cp:lastModifiedBy>Hanna Cichecka</cp:lastModifiedBy>
  <cp:revision>3</cp:revision>
  <cp:lastPrinted>2025-11-14T07:54:00Z</cp:lastPrinted>
  <dcterms:created xsi:type="dcterms:W3CDTF">2025-11-14T07:54:00Z</dcterms:created>
  <dcterms:modified xsi:type="dcterms:W3CDTF">2025-11-14T07:54:00Z</dcterms:modified>
</cp:coreProperties>
</file>